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D90F" w14:textId="77777777" w:rsidR="00806109" w:rsidRDefault="005A516E" w:rsidP="00806109">
      <w:pPr>
        <w:pStyle w:val="BodyText"/>
        <w:rPr>
          <w:b/>
          <w:bCs/>
          <w:sz w:val="30"/>
          <w:szCs w:val="30"/>
        </w:rPr>
      </w:pPr>
      <w:r>
        <w:rPr>
          <w:noProof/>
          <w:lang w:eastAsia="en-GB"/>
        </w:rPr>
        <w:drawing>
          <wp:anchor distT="0" distB="0" distL="114300" distR="114300" simplePos="0" relativeHeight="251659264" behindDoc="1" locked="0" layoutInCell="1" allowOverlap="1" wp14:anchorId="69DF699D" wp14:editId="7935D2D0">
            <wp:simplePos x="0" y="0"/>
            <wp:positionH relativeFrom="column">
              <wp:posOffset>-891540</wp:posOffset>
            </wp:positionH>
            <wp:positionV relativeFrom="paragraph">
              <wp:posOffset>-670445</wp:posOffset>
            </wp:positionV>
            <wp:extent cx="7550025" cy="170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erver HD/SC Work/3DX-RAY/3DX3727 Stationery/Elements/3DX-RAY Heade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50025"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FC0E1" w14:textId="77777777" w:rsidR="00806109" w:rsidRDefault="00806109" w:rsidP="00806109">
      <w:pPr>
        <w:pStyle w:val="BodyText"/>
        <w:rPr>
          <w:b/>
          <w:bCs/>
          <w:sz w:val="30"/>
          <w:szCs w:val="30"/>
        </w:rPr>
      </w:pPr>
    </w:p>
    <w:p w14:paraId="6B376CEC" w14:textId="77777777" w:rsidR="00806109" w:rsidRDefault="00806109" w:rsidP="005A516E">
      <w:pPr>
        <w:pStyle w:val="BodyText"/>
        <w:jc w:val="right"/>
        <w:rPr>
          <w:b/>
          <w:bCs/>
          <w:sz w:val="30"/>
          <w:szCs w:val="30"/>
        </w:rPr>
      </w:pPr>
    </w:p>
    <w:p w14:paraId="485A9D3C" w14:textId="77777777" w:rsidR="00806109" w:rsidRDefault="00806109" w:rsidP="00806109">
      <w:pPr>
        <w:pStyle w:val="BodyText"/>
        <w:rPr>
          <w:b/>
          <w:bCs/>
          <w:sz w:val="30"/>
          <w:szCs w:val="30"/>
        </w:rPr>
      </w:pPr>
    </w:p>
    <w:p w14:paraId="574ED83E" w14:textId="77777777" w:rsidR="00806109" w:rsidRDefault="00806109" w:rsidP="00806109">
      <w:pPr>
        <w:pStyle w:val="BodyText"/>
        <w:rPr>
          <w:b/>
          <w:bCs/>
          <w:sz w:val="30"/>
          <w:szCs w:val="30"/>
        </w:rPr>
      </w:pPr>
    </w:p>
    <w:p w14:paraId="06CAAD60" w14:textId="77777777" w:rsidR="00806109" w:rsidRDefault="00806109" w:rsidP="00806109">
      <w:pPr>
        <w:pStyle w:val="BodyText"/>
        <w:rPr>
          <w:b/>
          <w:bCs/>
          <w:sz w:val="30"/>
          <w:szCs w:val="30"/>
        </w:rPr>
      </w:pPr>
    </w:p>
    <w:p w14:paraId="2869F01A" w14:textId="77777777" w:rsidR="00806109" w:rsidRDefault="00806109" w:rsidP="00806109">
      <w:pPr>
        <w:pStyle w:val="BodyText"/>
        <w:rPr>
          <w:b/>
          <w:bCs/>
          <w:sz w:val="30"/>
          <w:szCs w:val="30"/>
        </w:rPr>
      </w:pPr>
    </w:p>
    <w:p w14:paraId="032CE014" w14:textId="77777777" w:rsidR="00806109" w:rsidRDefault="00806109" w:rsidP="00806109">
      <w:pPr>
        <w:pStyle w:val="BodyText"/>
        <w:rPr>
          <w:b/>
          <w:bCs/>
          <w:sz w:val="30"/>
          <w:szCs w:val="30"/>
        </w:rPr>
      </w:pPr>
    </w:p>
    <w:p w14:paraId="6B9D0F71" w14:textId="77777777" w:rsidR="00806109" w:rsidRDefault="00806109" w:rsidP="00806109">
      <w:pPr>
        <w:pStyle w:val="BodyText"/>
        <w:rPr>
          <w:b/>
          <w:bCs/>
          <w:sz w:val="30"/>
          <w:szCs w:val="30"/>
        </w:rPr>
      </w:pPr>
    </w:p>
    <w:p w14:paraId="03665A64" w14:textId="77777777" w:rsidR="00806109" w:rsidRDefault="00806109" w:rsidP="00806109">
      <w:pPr>
        <w:pStyle w:val="BodyText"/>
        <w:rPr>
          <w:b/>
          <w:bCs/>
          <w:sz w:val="30"/>
          <w:szCs w:val="30"/>
        </w:rPr>
      </w:pPr>
    </w:p>
    <w:p w14:paraId="08A66DF2" w14:textId="77777777" w:rsidR="00806109" w:rsidRDefault="00806109" w:rsidP="00806109">
      <w:pPr>
        <w:pStyle w:val="BodyText"/>
        <w:rPr>
          <w:b/>
          <w:bCs/>
          <w:sz w:val="30"/>
          <w:szCs w:val="30"/>
        </w:rPr>
      </w:pPr>
    </w:p>
    <w:p w14:paraId="73D4988E" w14:textId="77777777" w:rsidR="00806109" w:rsidRDefault="00806109" w:rsidP="00806109">
      <w:pPr>
        <w:pStyle w:val="BodyText"/>
        <w:rPr>
          <w:b/>
          <w:bCs/>
          <w:sz w:val="30"/>
          <w:szCs w:val="30"/>
        </w:rPr>
      </w:pPr>
    </w:p>
    <w:p w14:paraId="3DED6FE7" w14:textId="77777777" w:rsidR="00806109" w:rsidRDefault="00806109" w:rsidP="00806109">
      <w:pPr>
        <w:pStyle w:val="BodyText"/>
        <w:rPr>
          <w:b/>
          <w:bCs/>
          <w:sz w:val="30"/>
          <w:szCs w:val="30"/>
        </w:rPr>
      </w:pPr>
    </w:p>
    <w:p w14:paraId="58EAD58C" w14:textId="77777777" w:rsidR="00806109" w:rsidRDefault="00806109" w:rsidP="00806109">
      <w:pPr>
        <w:pStyle w:val="BodyText"/>
        <w:rPr>
          <w:b/>
          <w:bCs/>
          <w:sz w:val="30"/>
          <w:szCs w:val="30"/>
        </w:rPr>
      </w:pPr>
    </w:p>
    <w:p w14:paraId="440F3387" w14:textId="77777777" w:rsidR="00806109" w:rsidRDefault="00806109" w:rsidP="00806109">
      <w:pPr>
        <w:pStyle w:val="BodyText"/>
        <w:rPr>
          <w:b/>
          <w:bCs/>
          <w:sz w:val="30"/>
          <w:szCs w:val="30"/>
        </w:rPr>
      </w:pPr>
    </w:p>
    <w:p w14:paraId="16388974" w14:textId="77777777" w:rsidR="00806109" w:rsidRPr="00B80ED3" w:rsidRDefault="00806109" w:rsidP="00806109">
      <w:pPr>
        <w:pStyle w:val="BodyText"/>
        <w:jc w:val="right"/>
        <w:rPr>
          <w:b/>
          <w:sz w:val="72"/>
          <w:szCs w:val="72"/>
        </w:rPr>
      </w:pPr>
      <w:r w:rsidRPr="00B80ED3">
        <w:rPr>
          <w:b/>
          <w:sz w:val="72"/>
          <w:szCs w:val="72"/>
        </w:rPr>
        <w:t>Image Scan Holdings plc</w:t>
      </w:r>
    </w:p>
    <w:p w14:paraId="11FDDE97" w14:textId="77777777" w:rsidR="00806109" w:rsidRDefault="00806109" w:rsidP="00806109">
      <w:pPr>
        <w:pStyle w:val="BodyText"/>
        <w:jc w:val="center"/>
        <w:rPr>
          <w:b/>
          <w:sz w:val="48"/>
          <w:szCs w:val="48"/>
        </w:rPr>
      </w:pPr>
    </w:p>
    <w:p w14:paraId="53510A37" w14:textId="6A879C9C" w:rsidR="00806109" w:rsidRPr="00B80ED3" w:rsidRDefault="008F0CE5" w:rsidP="00806109">
      <w:pPr>
        <w:pStyle w:val="BodyText"/>
        <w:jc w:val="center"/>
        <w:rPr>
          <w:b/>
          <w:sz w:val="48"/>
          <w:szCs w:val="48"/>
        </w:rPr>
      </w:pPr>
      <w:r>
        <w:rPr>
          <w:b/>
          <w:sz w:val="48"/>
          <w:szCs w:val="48"/>
        </w:rPr>
        <w:t>Interim report 20</w:t>
      </w:r>
      <w:r w:rsidR="003A1383">
        <w:rPr>
          <w:b/>
          <w:sz w:val="48"/>
          <w:szCs w:val="48"/>
        </w:rPr>
        <w:t>2</w:t>
      </w:r>
      <w:r w:rsidR="002C7E5C">
        <w:rPr>
          <w:b/>
          <w:sz w:val="48"/>
          <w:szCs w:val="48"/>
        </w:rPr>
        <w:t>1</w:t>
      </w:r>
    </w:p>
    <w:p w14:paraId="6701C522" w14:textId="77777777" w:rsidR="00806109" w:rsidRDefault="00806109">
      <w:pPr>
        <w:spacing w:after="160" w:line="259" w:lineRule="auto"/>
        <w:rPr>
          <w:rFonts w:ascii="Arial" w:hAnsi="Arial" w:cs="Arial"/>
          <w:b/>
          <w:bCs/>
          <w:sz w:val="30"/>
          <w:szCs w:val="30"/>
        </w:rPr>
      </w:pPr>
      <w:r>
        <w:rPr>
          <w:rFonts w:ascii="Arial" w:hAnsi="Arial" w:cs="Arial"/>
          <w:b/>
          <w:bCs/>
          <w:sz w:val="30"/>
          <w:szCs w:val="30"/>
        </w:rPr>
        <w:br w:type="page"/>
      </w:r>
    </w:p>
    <w:p w14:paraId="4595F23F" w14:textId="77777777" w:rsidR="00B60027" w:rsidRDefault="00B60027" w:rsidP="00B60027">
      <w:pPr>
        <w:rPr>
          <w:rFonts w:ascii="Arial" w:hAnsi="Arial" w:cs="Arial"/>
          <w:b/>
          <w:bCs/>
          <w:sz w:val="30"/>
          <w:szCs w:val="30"/>
        </w:rPr>
      </w:pPr>
      <w:r w:rsidRPr="00792C98">
        <w:rPr>
          <w:rFonts w:ascii="Arial" w:hAnsi="Arial" w:cs="Arial"/>
          <w:b/>
          <w:bCs/>
          <w:sz w:val="30"/>
          <w:szCs w:val="30"/>
        </w:rPr>
        <w:lastRenderedPageBreak/>
        <w:t>Chairman’s statement</w:t>
      </w:r>
    </w:p>
    <w:p w14:paraId="3909F155" w14:textId="77777777" w:rsidR="00DB2B8F" w:rsidRPr="00FA0B19" w:rsidRDefault="00DB2B8F" w:rsidP="00DB2B8F">
      <w:pPr>
        <w:rPr>
          <w:rFonts w:ascii="Arial" w:hAnsi="Arial" w:cs="Arial"/>
          <w:b/>
          <w:bCs/>
        </w:rPr>
      </w:pPr>
      <w:r w:rsidRPr="00FA0B19">
        <w:rPr>
          <w:rFonts w:ascii="Arial" w:hAnsi="Arial" w:cs="Arial"/>
          <w:b/>
          <w:bCs/>
        </w:rPr>
        <w:t>Chairman’s statement</w:t>
      </w:r>
    </w:p>
    <w:p w14:paraId="4D7C12A2" w14:textId="77777777" w:rsidR="00DB2B8F" w:rsidRPr="00FA0B19" w:rsidRDefault="00DB2B8F" w:rsidP="00DB2B8F">
      <w:pPr>
        <w:pStyle w:val="BodyText"/>
        <w:rPr>
          <w:sz w:val="22"/>
          <w:szCs w:val="22"/>
        </w:rPr>
      </w:pPr>
    </w:p>
    <w:p w14:paraId="2BE3B901" w14:textId="77777777" w:rsidR="00DB2B8F" w:rsidRPr="0059581E" w:rsidRDefault="00DB2B8F" w:rsidP="00DB2B8F">
      <w:pPr>
        <w:pStyle w:val="BodyText"/>
        <w:jc w:val="both"/>
        <w:rPr>
          <w:b/>
          <w:sz w:val="22"/>
          <w:szCs w:val="22"/>
        </w:rPr>
      </w:pPr>
      <w:r w:rsidRPr="0059581E">
        <w:rPr>
          <w:b/>
          <w:sz w:val="22"/>
          <w:szCs w:val="22"/>
        </w:rPr>
        <w:t>Introduction</w:t>
      </w:r>
    </w:p>
    <w:p w14:paraId="5A3D2145" w14:textId="77777777" w:rsidR="00DB2B8F" w:rsidRDefault="00DB2B8F" w:rsidP="00DB2B8F">
      <w:pPr>
        <w:pStyle w:val="BodyText"/>
        <w:jc w:val="both"/>
        <w:rPr>
          <w:sz w:val="22"/>
          <w:szCs w:val="22"/>
        </w:rPr>
      </w:pPr>
      <w:r w:rsidRPr="0059581E">
        <w:rPr>
          <w:sz w:val="22"/>
          <w:szCs w:val="22"/>
        </w:rPr>
        <w:t>Image Scan Holdings plc is a specialist in innovative X-ray technology, operating globally in the security and industrial inspection sectors. The Company’s principal activity is the design, manufacture, and supply of both portable and fixed X-ray security screening systems to governments, security organisations and law enforcement agencies. The Company also supplies high-quality image acquisition systems for non-destructive testing to commercial organisations worldwide.</w:t>
      </w:r>
    </w:p>
    <w:p w14:paraId="76323FF6" w14:textId="77777777" w:rsidR="00DB2B8F" w:rsidRPr="0059581E" w:rsidRDefault="00DB2B8F" w:rsidP="00DB2B8F">
      <w:pPr>
        <w:pStyle w:val="BodyText"/>
        <w:jc w:val="both"/>
        <w:rPr>
          <w:sz w:val="22"/>
          <w:szCs w:val="22"/>
        </w:rPr>
      </w:pPr>
    </w:p>
    <w:p w14:paraId="00CCAFCA" w14:textId="77777777" w:rsidR="00DB2B8F" w:rsidRPr="0059581E" w:rsidRDefault="00DB2B8F" w:rsidP="00DB2B8F">
      <w:pPr>
        <w:pStyle w:val="BodyText"/>
        <w:jc w:val="both"/>
        <w:rPr>
          <w:sz w:val="22"/>
          <w:szCs w:val="22"/>
        </w:rPr>
      </w:pPr>
    </w:p>
    <w:p w14:paraId="47808FC1" w14:textId="77777777" w:rsidR="00DB2B8F" w:rsidRPr="00CD7F69" w:rsidRDefault="00DB2B8F" w:rsidP="00DB2B8F">
      <w:pPr>
        <w:pStyle w:val="BodyText"/>
        <w:jc w:val="both"/>
        <w:rPr>
          <w:b/>
          <w:sz w:val="22"/>
          <w:szCs w:val="22"/>
        </w:rPr>
      </w:pPr>
      <w:r w:rsidRPr="00CD7F69">
        <w:rPr>
          <w:b/>
          <w:sz w:val="22"/>
          <w:szCs w:val="22"/>
        </w:rPr>
        <w:t>Financial results</w:t>
      </w:r>
    </w:p>
    <w:p w14:paraId="2A17C1DF" w14:textId="77777777" w:rsidR="00DB2B8F" w:rsidRDefault="00DB2B8F" w:rsidP="00DB2B8F">
      <w:pPr>
        <w:spacing w:after="0" w:line="240" w:lineRule="auto"/>
        <w:jc w:val="both"/>
        <w:rPr>
          <w:rFonts w:ascii="Arial" w:hAnsi="Arial" w:cs="Arial"/>
        </w:rPr>
      </w:pPr>
      <w:r w:rsidRPr="00CD7F69">
        <w:rPr>
          <w:rFonts w:ascii="Arial" w:hAnsi="Arial" w:cs="Arial"/>
        </w:rPr>
        <w:t>Revenues for the six months ended 31 March 202</w:t>
      </w:r>
      <w:r>
        <w:rPr>
          <w:rFonts w:ascii="Arial" w:hAnsi="Arial" w:cs="Arial"/>
        </w:rPr>
        <w:t>1</w:t>
      </w:r>
      <w:r w:rsidRPr="00CD7F69">
        <w:rPr>
          <w:rFonts w:ascii="Arial" w:hAnsi="Arial" w:cs="Arial"/>
        </w:rPr>
        <w:t xml:space="preserve"> declined to £8</w:t>
      </w:r>
      <w:r>
        <w:rPr>
          <w:rFonts w:ascii="Arial" w:hAnsi="Arial" w:cs="Arial"/>
        </w:rPr>
        <w:t>68</w:t>
      </w:r>
      <w:r w:rsidRPr="00CD7F69">
        <w:rPr>
          <w:rFonts w:ascii="Arial" w:hAnsi="Arial" w:cs="Arial"/>
        </w:rPr>
        <w:t>k (2020: £2.3m)</w:t>
      </w:r>
      <w:r>
        <w:rPr>
          <w:rFonts w:ascii="Arial" w:hAnsi="Arial" w:cs="Arial"/>
        </w:rPr>
        <w:t xml:space="preserve"> reflecting the low opening order book of £633k and the fact that much of the order intake of </w:t>
      </w:r>
      <w:r w:rsidRPr="0059581E">
        <w:rPr>
          <w:rFonts w:ascii="Arial" w:hAnsi="Arial" w:cs="Arial"/>
        </w:rPr>
        <w:t>£</w:t>
      </w:r>
      <w:r>
        <w:rPr>
          <w:rFonts w:ascii="Arial" w:hAnsi="Arial" w:cs="Arial"/>
        </w:rPr>
        <w:t>938k</w:t>
      </w:r>
      <w:r w:rsidRPr="0059581E">
        <w:rPr>
          <w:rFonts w:ascii="Arial" w:hAnsi="Arial" w:cs="Arial"/>
        </w:rPr>
        <w:t xml:space="preserve"> (20</w:t>
      </w:r>
      <w:r>
        <w:rPr>
          <w:rFonts w:ascii="Arial" w:hAnsi="Arial" w:cs="Arial"/>
        </w:rPr>
        <w:t>20</w:t>
      </w:r>
      <w:r w:rsidRPr="0059581E">
        <w:rPr>
          <w:rFonts w:ascii="Arial" w:hAnsi="Arial" w:cs="Arial"/>
        </w:rPr>
        <w:t>: £</w:t>
      </w:r>
      <w:r>
        <w:rPr>
          <w:rFonts w:ascii="Arial" w:hAnsi="Arial" w:cs="Arial"/>
        </w:rPr>
        <w:t>1.5</w:t>
      </w:r>
      <w:r w:rsidRPr="0059581E">
        <w:rPr>
          <w:rFonts w:ascii="Arial" w:hAnsi="Arial" w:cs="Arial"/>
        </w:rPr>
        <w:t>m)</w:t>
      </w:r>
      <w:r>
        <w:rPr>
          <w:rFonts w:ascii="Arial" w:hAnsi="Arial" w:cs="Arial"/>
        </w:rPr>
        <w:t xml:space="preserve"> arrived towards the end of the period. We saw delays in </w:t>
      </w:r>
      <w:proofErr w:type="gramStart"/>
      <w:r>
        <w:rPr>
          <w:rFonts w:ascii="Arial" w:hAnsi="Arial" w:cs="Arial"/>
        </w:rPr>
        <w:t>a number of</w:t>
      </w:r>
      <w:proofErr w:type="gramEnd"/>
      <w:r>
        <w:rPr>
          <w:rFonts w:ascii="Arial" w:hAnsi="Arial" w:cs="Arial"/>
        </w:rPr>
        <w:t xml:space="preserve"> important projects as Governments worldwide continued to focus on battling the pandemic. However, a key new portable X-ray project, one of those directly delayed by COVID-19, was won after the period end. </w:t>
      </w:r>
    </w:p>
    <w:p w14:paraId="6C755662" w14:textId="77777777" w:rsidR="00DB2B8F" w:rsidRDefault="00DB2B8F" w:rsidP="00DB2B8F">
      <w:pPr>
        <w:spacing w:after="0" w:line="240" w:lineRule="auto"/>
        <w:jc w:val="both"/>
        <w:rPr>
          <w:rFonts w:ascii="Arial" w:hAnsi="Arial" w:cs="Arial"/>
        </w:rPr>
      </w:pPr>
    </w:p>
    <w:p w14:paraId="6C7FEDA7" w14:textId="77777777" w:rsidR="00DB2B8F" w:rsidRDefault="00DB2B8F" w:rsidP="00DB2B8F">
      <w:pPr>
        <w:spacing w:after="0" w:line="240" w:lineRule="auto"/>
        <w:jc w:val="both"/>
        <w:rPr>
          <w:rFonts w:ascii="Arial" w:hAnsi="Arial" w:cs="Arial"/>
        </w:rPr>
      </w:pPr>
      <w:r>
        <w:rPr>
          <w:rFonts w:ascii="Arial" w:hAnsi="Arial" w:cs="Arial"/>
        </w:rPr>
        <w:t xml:space="preserve">A favourable mix of sales lead to an improvement in gross margin to </w:t>
      </w:r>
      <w:r>
        <w:rPr>
          <w:rFonts w:ascii="Arial" w:hAnsi="Arial" w:cs="Arial"/>
          <w:color w:val="000000" w:themeColor="text1"/>
        </w:rPr>
        <w:t>55</w:t>
      </w:r>
      <w:r w:rsidRPr="0059581E">
        <w:rPr>
          <w:rFonts w:ascii="Arial" w:hAnsi="Arial" w:cs="Arial"/>
          <w:color w:val="000000" w:themeColor="text1"/>
        </w:rPr>
        <w:t xml:space="preserve">% </w:t>
      </w:r>
      <w:r w:rsidRPr="0059581E">
        <w:rPr>
          <w:rFonts w:ascii="Arial" w:hAnsi="Arial" w:cs="Arial"/>
        </w:rPr>
        <w:t>(20</w:t>
      </w:r>
      <w:r>
        <w:rPr>
          <w:rFonts w:ascii="Arial" w:hAnsi="Arial" w:cs="Arial"/>
        </w:rPr>
        <w:t>20</w:t>
      </w:r>
      <w:r w:rsidRPr="0059581E">
        <w:rPr>
          <w:rFonts w:ascii="Arial" w:hAnsi="Arial" w:cs="Arial"/>
        </w:rPr>
        <w:t>: 4</w:t>
      </w:r>
      <w:r>
        <w:rPr>
          <w:rFonts w:ascii="Arial" w:hAnsi="Arial" w:cs="Arial"/>
        </w:rPr>
        <w:t>5</w:t>
      </w:r>
      <w:r w:rsidRPr="0059581E">
        <w:rPr>
          <w:rFonts w:ascii="Arial" w:hAnsi="Arial" w:cs="Arial"/>
        </w:rPr>
        <w:t>%)</w:t>
      </w:r>
      <w:r>
        <w:rPr>
          <w:rFonts w:ascii="Arial" w:hAnsi="Arial" w:cs="Arial"/>
        </w:rPr>
        <w:t>.</w:t>
      </w:r>
      <w:r w:rsidRPr="0059581E">
        <w:rPr>
          <w:rFonts w:ascii="Arial" w:hAnsi="Arial" w:cs="Arial"/>
        </w:rPr>
        <w:t xml:space="preserve"> </w:t>
      </w:r>
      <w:r>
        <w:rPr>
          <w:rFonts w:ascii="Arial" w:hAnsi="Arial" w:cs="Arial"/>
        </w:rPr>
        <w:t xml:space="preserve">Costs were carefully managed, and we received £32k from the Government furlough scheme to support salaries in quiet periods, allowing us to reduce overheads by 20% to £682k (2020: £840k). The loss for the period was </w:t>
      </w:r>
      <w:r w:rsidRPr="0059581E">
        <w:rPr>
          <w:rFonts w:ascii="Arial" w:hAnsi="Arial" w:cs="Arial"/>
        </w:rPr>
        <w:t>£</w:t>
      </w:r>
      <w:r>
        <w:rPr>
          <w:rFonts w:ascii="Arial" w:hAnsi="Arial" w:cs="Arial"/>
        </w:rPr>
        <w:t>201</w:t>
      </w:r>
      <w:r w:rsidRPr="0059581E">
        <w:rPr>
          <w:rFonts w:ascii="Arial" w:hAnsi="Arial" w:cs="Arial"/>
        </w:rPr>
        <w:t>k (20</w:t>
      </w:r>
      <w:r>
        <w:rPr>
          <w:rFonts w:ascii="Arial" w:hAnsi="Arial" w:cs="Arial"/>
        </w:rPr>
        <w:t>20</w:t>
      </w:r>
      <w:r w:rsidRPr="0059581E">
        <w:rPr>
          <w:rFonts w:ascii="Arial" w:hAnsi="Arial" w:cs="Arial"/>
        </w:rPr>
        <w:t xml:space="preserve">: </w:t>
      </w:r>
      <w:r>
        <w:rPr>
          <w:rFonts w:ascii="Arial" w:hAnsi="Arial" w:cs="Arial"/>
        </w:rPr>
        <w:t>profit</w:t>
      </w:r>
      <w:r w:rsidRPr="0059581E">
        <w:rPr>
          <w:rFonts w:ascii="Arial" w:hAnsi="Arial" w:cs="Arial"/>
        </w:rPr>
        <w:t xml:space="preserve"> of £1</w:t>
      </w:r>
      <w:r>
        <w:rPr>
          <w:rFonts w:ascii="Arial" w:hAnsi="Arial" w:cs="Arial"/>
        </w:rPr>
        <w:t>80</w:t>
      </w:r>
      <w:r w:rsidRPr="0059581E">
        <w:rPr>
          <w:rFonts w:ascii="Arial" w:hAnsi="Arial" w:cs="Arial"/>
        </w:rPr>
        <w:t>k)</w:t>
      </w:r>
      <w:r>
        <w:rPr>
          <w:rFonts w:ascii="Arial" w:hAnsi="Arial" w:cs="Arial"/>
        </w:rPr>
        <w:t>.</w:t>
      </w:r>
    </w:p>
    <w:p w14:paraId="02CD09D8" w14:textId="77777777" w:rsidR="00DB2B8F" w:rsidRDefault="00DB2B8F" w:rsidP="00DB2B8F">
      <w:pPr>
        <w:spacing w:after="0" w:line="240" w:lineRule="auto"/>
        <w:jc w:val="both"/>
        <w:rPr>
          <w:rFonts w:ascii="Arial" w:hAnsi="Arial" w:cs="Arial"/>
        </w:rPr>
      </w:pPr>
    </w:p>
    <w:p w14:paraId="0EFF65C9" w14:textId="77777777" w:rsidR="00DB2B8F" w:rsidRDefault="00DB2B8F" w:rsidP="00DB2B8F">
      <w:pPr>
        <w:spacing w:after="0" w:line="240" w:lineRule="auto"/>
        <w:jc w:val="both"/>
        <w:rPr>
          <w:rFonts w:ascii="Arial" w:hAnsi="Arial" w:cs="Arial"/>
        </w:rPr>
      </w:pPr>
      <w:r>
        <w:rPr>
          <w:rFonts w:ascii="Arial" w:hAnsi="Arial" w:cs="Arial"/>
        </w:rPr>
        <w:t xml:space="preserve">The Company finished the period with an orderbook of £702k </w:t>
      </w:r>
      <w:r w:rsidRPr="0059581E">
        <w:rPr>
          <w:rFonts w:ascii="Arial" w:hAnsi="Arial" w:cs="Arial"/>
        </w:rPr>
        <w:t>(20</w:t>
      </w:r>
      <w:r>
        <w:rPr>
          <w:rFonts w:ascii="Arial" w:hAnsi="Arial" w:cs="Arial"/>
        </w:rPr>
        <w:t>20</w:t>
      </w:r>
      <w:r w:rsidRPr="0059581E">
        <w:rPr>
          <w:rFonts w:ascii="Arial" w:hAnsi="Arial" w:cs="Arial"/>
        </w:rPr>
        <w:t>: £</w:t>
      </w:r>
      <w:r>
        <w:rPr>
          <w:rFonts w:ascii="Arial" w:hAnsi="Arial" w:cs="Arial"/>
        </w:rPr>
        <w:t>933k</w:t>
      </w:r>
      <w:r w:rsidRPr="0059581E">
        <w:rPr>
          <w:rFonts w:ascii="Arial" w:hAnsi="Arial" w:cs="Arial"/>
        </w:rPr>
        <w:t>)</w:t>
      </w:r>
      <w:r>
        <w:rPr>
          <w:rFonts w:ascii="Arial" w:hAnsi="Arial" w:cs="Arial"/>
        </w:rPr>
        <w:t xml:space="preserve"> and positive cash balance of </w:t>
      </w:r>
      <w:r w:rsidRPr="0059581E">
        <w:rPr>
          <w:rFonts w:ascii="Arial" w:hAnsi="Arial" w:cs="Arial"/>
        </w:rPr>
        <w:t>£1m (20</w:t>
      </w:r>
      <w:r>
        <w:rPr>
          <w:rFonts w:ascii="Arial" w:hAnsi="Arial" w:cs="Arial"/>
        </w:rPr>
        <w:t>20</w:t>
      </w:r>
      <w:r w:rsidRPr="0059581E">
        <w:rPr>
          <w:rFonts w:ascii="Arial" w:hAnsi="Arial" w:cs="Arial"/>
        </w:rPr>
        <w:t>: £</w:t>
      </w:r>
      <w:r>
        <w:rPr>
          <w:rFonts w:ascii="Arial" w:hAnsi="Arial" w:cs="Arial"/>
        </w:rPr>
        <w:t>1.1m</w:t>
      </w:r>
      <w:r w:rsidRPr="0059581E">
        <w:rPr>
          <w:rFonts w:ascii="Arial" w:hAnsi="Arial" w:cs="Arial"/>
        </w:rPr>
        <w:t>)</w:t>
      </w:r>
      <w:r>
        <w:rPr>
          <w:rFonts w:ascii="Arial" w:hAnsi="Arial" w:cs="Arial"/>
        </w:rPr>
        <w:t xml:space="preserve">. Trading in the first part of April, brought the orderbook to £1.5m </w:t>
      </w:r>
      <w:proofErr w:type="gramStart"/>
      <w:r>
        <w:rPr>
          <w:rFonts w:ascii="Arial" w:hAnsi="Arial" w:cs="Arial"/>
        </w:rPr>
        <w:t>at</w:t>
      </w:r>
      <w:proofErr w:type="gramEnd"/>
      <w:r>
        <w:rPr>
          <w:rFonts w:ascii="Arial" w:hAnsi="Arial" w:cs="Arial"/>
        </w:rPr>
        <w:t xml:space="preserve"> April 27</w:t>
      </w:r>
      <w:r w:rsidRPr="00B51F62">
        <w:rPr>
          <w:rFonts w:ascii="Arial" w:hAnsi="Arial" w:cs="Arial"/>
          <w:vertAlign w:val="superscript"/>
        </w:rPr>
        <w:t>th</w:t>
      </w:r>
      <w:r>
        <w:rPr>
          <w:rFonts w:ascii="Arial" w:hAnsi="Arial" w:cs="Arial"/>
        </w:rPr>
        <w:t xml:space="preserve">. </w:t>
      </w:r>
    </w:p>
    <w:p w14:paraId="76F079FB" w14:textId="77777777" w:rsidR="00DB2B8F" w:rsidRDefault="00DB2B8F" w:rsidP="00DB2B8F">
      <w:pPr>
        <w:spacing w:after="0" w:line="240" w:lineRule="auto"/>
        <w:jc w:val="both"/>
        <w:rPr>
          <w:rFonts w:ascii="Arial" w:hAnsi="Arial" w:cs="Arial"/>
        </w:rPr>
      </w:pPr>
    </w:p>
    <w:p w14:paraId="0284783D" w14:textId="77777777" w:rsidR="00DB2B8F" w:rsidRDefault="00DB2B8F" w:rsidP="00DB2B8F">
      <w:pPr>
        <w:spacing w:after="0" w:line="240" w:lineRule="auto"/>
        <w:jc w:val="both"/>
        <w:rPr>
          <w:rFonts w:ascii="Arial" w:hAnsi="Arial" w:cs="Arial"/>
        </w:rPr>
      </w:pPr>
    </w:p>
    <w:p w14:paraId="2F057EEC" w14:textId="77777777" w:rsidR="00DB2B8F" w:rsidRPr="00D31B1D" w:rsidRDefault="00DB2B8F" w:rsidP="00DB2B8F">
      <w:pPr>
        <w:spacing w:after="0" w:line="240" w:lineRule="auto"/>
        <w:jc w:val="both"/>
        <w:rPr>
          <w:rFonts w:ascii="Arial" w:hAnsi="Arial" w:cs="Arial"/>
        </w:rPr>
      </w:pPr>
      <w:r w:rsidRPr="00D31B1D">
        <w:rPr>
          <w:rFonts w:ascii="Arial" w:hAnsi="Arial" w:cs="Arial"/>
          <w:b/>
        </w:rPr>
        <w:t>Overview</w:t>
      </w:r>
    </w:p>
    <w:p w14:paraId="00E2F783" w14:textId="77777777" w:rsidR="00DB2B8F" w:rsidRDefault="00DB2B8F" w:rsidP="00DB2B8F">
      <w:pPr>
        <w:pStyle w:val="BodyText"/>
        <w:spacing w:after="100" w:afterAutospacing="1"/>
        <w:jc w:val="both"/>
        <w:rPr>
          <w:bCs/>
          <w:sz w:val="22"/>
          <w:szCs w:val="22"/>
        </w:rPr>
      </w:pPr>
      <w:r>
        <w:rPr>
          <w:bCs/>
          <w:sz w:val="22"/>
          <w:szCs w:val="22"/>
        </w:rPr>
        <w:t>While overall order intake for security systems was at a disappointing level in the period, the orders received did include some notable wins. Examples include: a follow-on order for portable X-ray systems from a major global NGO, who uses our scanners to support its worldwide operations; a first order for a conveyor X-ray system for a customer in the USA, as well as previously announced orders in the UK and Canada. Since the period end, we have received a large contract for portable X-ray systems and the first order for the new Axis-CXi cabinet X-ray screening system, both from customers in Asia</w:t>
      </w:r>
    </w:p>
    <w:p w14:paraId="1E3E038E" w14:textId="77777777" w:rsidR="00DB2B8F" w:rsidRDefault="00DB2B8F" w:rsidP="00DB2B8F">
      <w:pPr>
        <w:pStyle w:val="BodyText"/>
        <w:spacing w:after="100" w:afterAutospacing="1"/>
        <w:jc w:val="both"/>
        <w:rPr>
          <w:bCs/>
          <w:sz w:val="22"/>
          <w:szCs w:val="22"/>
        </w:rPr>
      </w:pPr>
      <w:r>
        <w:rPr>
          <w:bCs/>
          <w:sz w:val="22"/>
          <w:szCs w:val="22"/>
        </w:rPr>
        <w:t xml:space="preserve">While we have been concerned about the impact of the pandemic on our automotive customers, it is reassuring to have received orders for two new industrial screening systems and to be working on the implementation of new X-ray measurement techniques under a customer funded software development contract.  </w:t>
      </w:r>
    </w:p>
    <w:p w14:paraId="4C1B2372" w14:textId="77777777" w:rsidR="00DB2B8F" w:rsidRDefault="00DB2B8F" w:rsidP="00DB2B8F">
      <w:pPr>
        <w:pStyle w:val="BodyText"/>
        <w:spacing w:after="100" w:afterAutospacing="1"/>
        <w:jc w:val="both"/>
        <w:rPr>
          <w:bCs/>
          <w:sz w:val="22"/>
          <w:szCs w:val="22"/>
        </w:rPr>
      </w:pPr>
      <w:r>
        <w:rPr>
          <w:bCs/>
          <w:sz w:val="22"/>
          <w:szCs w:val="22"/>
        </w:rPr>
        <w:t>Our access to global security markets is a key strength of the Company and it has been pleasing to see our investment in appointing a sales consultant in North America bear fruit with new customers in both Canada and the USA. We have also won orders from new customers in Eastern Europe and Asia.</w:t>
      </w:r>
    </w:p>
    <w:p w14:paraId="482BAEFB" w14:textId="77777777" w:rsidR="00DB2B8F" w:rsidRDefault="00DB2B8F" w:rsidP="00DB2B8F">
      <w:pPr>
        <w:pStyle w:val="BodyText"/>
        <w:spacing w:after="100" w:afterAutospacing="1"/>
        <w:jc w:val="both"/>
        <w:rPr>
          <w:bCs/>
          <w:sz w:val="22"/>
          <w:szCs w:val="22"/>
        </w:rPr>
      </w:pPr>
      <w:r>
        <w:rPr>
          <w:bCs/>
          <w:sz w:val="22"/>
          <w:szCs w:val="22"/>
        </w:rPr>
        <w:lastRenderedPageBreak/>
        <w:t>Servicing our large installed base of industrial screening systems has presented a challenge through the pandemic, but we have adapted to this situation through customer training, increased remote machine access and recruitment of overseas service partners.</w:t>
      </w:r>
    </w:p>
    <w:p w14:paraId="4EE4BE2E" w14:textId="77777777" w:rsidR="00DB2B8F" w:rsidRDefault="00DB2B8F" w:rsidP="00DB2B8F">
      <w:pPr>
        <w:pStyle w:val="BodyText"/>
        <w:spacing w:after="100" w:afterAutospacing="1"/>
        <w:jc w:val="both"/>
        <w:rPr>
          <w:bCs/>
          <w:sz w:val="22"/>
          <w:szCs w:val="22"/>
        </w:rPr>
      </w:pPr>
      <w:r>
        <w:rPr>
          <w:bCs/>
          <w:sz w:val="22"/>
          <w:szCs w:val="22"/>
        </w:rPr>
        <w:t xml:space="preserve">We continue to invest in our product range and the launch of the Axis-CXi cabinet X-ray scanner in October 2020 was a significant milestone. This system brings new levels of performance to the cabinet X-ray market and we are pleased by the level of customer interest. We expect to have </w:t>
      </w:r>
      <w:proofErr w:type="gramStart"/>
      <w:r>
        <w:rPr>
          <w:bCs/>
          <w:sz w:val="22"/>
          <w:szCs w:val="22"/>
        </w:rPr>
        <w:t>a number of</w:t>
      </w:r>
      <w:proofErr w:type="gramEnd"/>
      <w:r>
        <w:rPr>
          <w:bCs/>
          <w:sz w:val="22"/>
          <w:szCs w:val="22"/>
        </w:rPr>
        <w:t xml:space="preserve"> variants of our conveyor X-ray system fully on the market in the next few months. We are exploring new X-ray detection and image processing techniques to further strengthen the differentiation of our products in the security X-ray marketplace. </w:t>
      </w:r>
    </w:p>
    <w:p w14:paraId="3860D33D" w14:textId="77777777" w:rsidR="00DB2B8F" w:rsidRDefault="00DB2B8F" w:rsidP="00DB2B8F">
      <w:pPr>
        <w:pStyle w:val="BodyText"/>
        <w:spacing w:after="100" w:afterAutospacing="1"/>
        <w:jc w:val="both"/>
        <w:rPr>
          <w:bCs/>
          <w:sz w:val="22"/>
          <w:szCs w:val="22"/>
        </w:rPr>
      </w:pPr>
    </w:p>
    <w:p w14:paraId="75948D8B" w14:textId="77777777" w:rsidR="00DB2B8F" w:rsidRPr="0059581E" w:rsidRDefault="00DB2B8F" w:rsidP="00DB2B8F">
      <w:pPr>
        <w:spacing w:line="20" w:lineRule="atLeast"/>
        <w:jc w:val="both"/>
        <w:rPr>
          <w:rFonts w:ascii="Arial" w:hAnsi="Arial" w:cs="Arial"/>
          <w:b/>
          <w:bCs/>
        </w:rPr>
      </w:pPr>
      <w:r w:rsidRPr="0059581E">
        <w:rPr>
          <w:rFonts w:ascii="Arial" w:hAnsi="Arial" w:cs="Arial"/>
          <w:b/>
          <w:bCs/>
        </w:rPr>
        <w:t>Outlook – COVID-19 and beyond</w:t>
      </w:r>
    </w:p>
    <w:p w14:paraId="5F070B26" w14:textId="77777777" w:rsidR="00DB2B8F" w:rsidRDefault="00DB2B8F" w:rsidP="00DB2B8F">
      <w:pPr>
        <w:spacing w:line="20" w:lineRule="atLeast"/>
        <w:jc w:val="both"/>
        <w:rPr>
          <w:rFonts w:ascii="Arial" w:hAnsi="Arial" w:cs="Arial"/>
        </w:rPr>
      </w:pPr>
      <w:r>
        <w:rPr>
          <w:rFonts w:ascii="Arial" w:hAnsi="Arial" w:cs="Arial"/>
        </w:rPr>
        <w:t xml:space="preserve">The path of the Covid-19 pandemic continues to be unpredictable. Two places where the disease is currently most prevalent are India and Brazil, one a longstanding market for the Company, the other a more recent addition for which we have high hopes for the future. In other parts of the world, the disease has subsided, and more normal levels of activity are starting to return. The new portable X-ray order described above will be delivered in the second half and so we remain cautiously optimistic for an improved performance in the second half and that we can trade in line with market expectations for the </w:t>
      </w:r>
      <w:proofErr w:type="gramStart"/>
      <w:r>
        <w:rPr>
          <w:rFonts w:ascii="Arial" w:hAnsi="Arial" w:cs="Arial"/>
        </w:rPr>
        <w:t>year as a whole</w:t>
      </w:r>
      <w:proofErr w:type="gramEnd"/>
      <w:r>
        <w:rPr>
          <w:rFonts w:ascii="Arial" w:hAnsi="Arial" w:cs="Arial"/>
        </w:rPr>
        <w:t xml:space="preserve">. </w:t>
      </w:r>
    </w:p>
    <w:p w14:paraId="2C43A22C" w14:textId="77777777" w:rsidR="00DB2B8F" w:rsidRDefault="00DB2B8F" w:rsidP="00DB2B8F">
      <w:pPr>
        <w:spacing w:line="20" w:lineRule="atLeast"/>
        <w:jc w:val="both"/>
        <w:rPr>
          <w:rFonts w:ascii="Arial" w:hAnsi="Arial" w:cs="Arial"/>
        </w:rPr>
      </w:pPr>
      <w:r>
        <w:rPr>
          <w:rFonts w:ascii="Arial" w:hAnsi="Arial" w:cs="Arial"/>
        </w:rPr>
        <w:t>Our strategy continues to be focussed on expansion of the product range so that, as market activity returns to more normal levels, we are well placed to capitalise, offering the broader product range through our excellent network of local partners. Our product development strategy meets several goals: the maintenance and upgrade of existing products, for which recently launched Wi-Fi range extenders for portable X-ray systems would be an example; the broadening of current product ranges to include multiple formats for different users, and, lastly the development of new product ranges such as the recent addition of new conveyor X-ray systems. The partner network continues to expand, and this has led to the recent acquisition of promising new customers in several regions.</w:t>
      </w:r>
    </w:p>
    <w:p w14:paraId="39B14501" w14:textId="77777777" w:rsidR="00DB2B8F" w:rsidRDefault="00DB2B8F" w:rsidP="00DB2B8F">
      <w:pPr>
        <w:spacing w:line="20" w:lineRule="atLeast"/>
        <w:jc w:val="both"/>
        <w:rPr>
          <w:rFonts w:ascii="Arial" w:hAnsi="Arial" w:cs="Arial"/>
        </w:rPr>
      </w:pPr>
      <w:r>
        <w:rPr>
          <w:rFonts w:ascii="Arial" w:hAnsi="Arial" w:cs="Arial"/>
        </w:rPr>
        <w:t xml:space="preserve">To better support the sales activity in an environment where travel is difficult or impossible, we are currently building a demonstration room at our facility that will be fully equipped to support on-site visits, attendance at on-line trade exhibitions and person to person remote presentations and demonstrations. We continue to expand our on-line and social media presence and our participation in counter terrorism forums. </w:t>
      </w:r>
    </w:p>
    <w:p w14:paraId="60B11B17" w14:textId="77777777" w:rsidR="00DB2B8F" w:rsidRPr="0059581E" w:rsidRDefault="00DB2B8F" w:rsidP="00DB2B8F">
      <w:pPr>
        <w:spacing w:line="20" w:lineRule="atLeast"/>
        <w:jc w:val="both"/>
        <w:rPr>
          <w:rFonts w:ascii="Arial" w:hAnsi="Arial" w:cs="Arial"/>
        </w:rPr>
      </w:pPr>
      <w:r>
        <w:rPr>
          <w:rFonts w:ascii="Arial" w:hAnsi="Arial" w:cs="Arial"/>
        </w:rPr>
        <w:t>The Company retains a positive outlook and our small but industrious team work hard to build a platform for sustainable growth into the future. O</w:t>
      </w:r>
      <w:r w:rsidRPr="0059581E">
        <w:rPr>
          <w:rFonts w:ascii="Arial" w:hAnsi="Arial" w:cs="Arial"/>
        </w:rPr>
        <w:t xml:space="preserve">n behalf of my fellow Board members, I would like to formally thank all our personnel for their outstanding response to the </w:t>
      </w:r>
      <w:r>
        <w:rPr>
          <w:rFonts w:ascii="Arial" w:hAnsi="Arial" w:cs="Arial"/>
        </w:rPr>
        <w:t>continuing</w:t>
      </w:r>
      <w:r w:rsidRPr="0059581E">
        <w:rPr>
          <w:rFonts w:ascii="Arial" w:hAnsi="Arial" w:cs="Arial"/>
        </w:rPr>
        <w:t xml:space="preserve"> challenging circumstances. </w:t>
      </w:r>
    </w:p>
    <w:p w14:paraId="0569387F" w14:textId="77777777" w:rsidR="00DB2B8F" w:rsidRPr="0059581E" w:rsidRDefault="00DB2B8F" w:rsidP="00DB2B8F">
      <w:pPr>
        <w:pStyle w:val="BodyText"/>
        <w:jc w:val="both"/>
        <w:rPr>
          <w:sz w:val="22"/>
          <w:szCs w:val="22"/>
        </w:rPr>
      </w:pPr>
    </w:p>
    <w:p w14:paraId="30A90C45" w14:textId="77777777" w:rsidR="00DB2B8F" w:rsidRPr="0059581E" w:rsidRDefault="00DB2B8F" w:rsidP="00DB2B8F">
      <w:pPr>
        <w:pStyle w:val="BodyText"/>
        <w:jc w:val="both"/>
        <w:rPr>
          <w:sz w:val="22"/>
          <w:szCs w:val="22"/>
        </w:rPr>
      </w:pPr>
    </w:p>
    <w:p w14:paraId="60488C61" w14:textId="77777777" w:rsidR="00DB2B8F" w:rsidRPr="0059581E" w:rsidRDefault="00DB2B8F" w:rsidP="00DB2B8F">
      <w:pPr>
        <w:spacing w:after="0"/>
        <w:jc w:val="both"/>
        <w:rPr>
          <w:rFonts w:ascii="Arial" w:hAnsi="Arial" w:cs="Arial"/>
          <w:b/>
          <w:bCs/>
          <w:color w:val="000000"/>
        </w:rPr>
      </w:pPr>
      <w:r w:rsidRPr="0059581E">
        <w:rPr>
          <w:rFonts w:ascii="Arial" w:hAnsi="Arial" w:cs="Arial"/>
          <w:b/>
          <w:bCs/>
          <w:color w:val="000000"/>
        </w:rPr>
        <w:t>Bill Mawer</w:t>
      </w:r>
    </w:p>
    <w:p w14:paraId="5A3E52DB" w14:textId="77777777" w:rsidR="00DB2B8F" w:rsidRPr="0059581E" w:rsidRDefault="00DB2B8F" w:rsidP="00DB2B8F">
      <w:pPr>
        <w:spacing w:after="0"/>
        <w:jc w:val="both"/>
        <w:rPr>
          <w:rFonts w:ascii="Arial" w:hAnsi="Arial" w:cs="Arial"/>
          <w:b/>
          <w:bCs/>
          <w:i/>
          <w:iCs/>
          <w:color w:val="000000"/>
        </w:rPr>
      </w:pPr>
      <w:r w:rsidRPr="0059581E">
        <w:rPr>
          <w:rFonts w:ascii="Arial" w:hAnsi="Arial" w:cs="Arial"/>
          <w:b/>
          <w:bCs/>
          <w:i/>
          <w:iCs/>
          <w:color w:val="000000"/>
        </w:rPr>
        <w:t>Chairman and Chief Executive Officer</w:t>
      </w:r>
    </w:p>
    <w:p w14:paraId="23FD91CC" w14:textId="77777777" w:rsidR="00DB2B8F" w:rsidRPr="0059581E" w:rsidRDefault="00DB2B8F" w:rsidP="00DB2B8F">
      <w:pPr>
        <w:spacing w:after="0"/>
        <w:jc w:val="both"/>
        <w:rPr>
          <w:rFonts w:ascii="Arial" w:hAnsi="Arial" w:cs="Arial"/>
          <w:color w:val="000000"/>
        </w:rPr>
      </w:pPr>
      <w:r w:rsidRPr="0059581E">
        <w:rPr>
          <w:rFonts w:ascii="Arial" w:hAnsi="Arial" w:cs="Arial"/>
          <w:color w:val="000000"/>
        </w:rPr>
        <w:t>2</w:t>
      </w:r>
      <w:r>
        <w:rPr>
          <w:rFonts w:ascii="Arial" w:hAnsi="Arial" w:cs="Arial"/>
          <w:color w:val="000000"/>
        </w:rPr>
        <w:t>8</w:t>
      </w:r>
      <w:r w:rsidRPr="0059581E">
        <w:rPr>
          <w:rFonts w:ascii="Arial" w:hAnsi="Arial" w:cs="Arial"/>
          <w:color w:val="000000"/>
        </w:rPr>
        <w:t>/04/202</w:t>
      </w:r>
      <w:r>
        <w:rPr>
          <w:rFonts w:ascii="Arial" w:hAnsi="Arial" w:cs="Arial"/>
          <w:color w:val="000000"/>
        </w:rPr>
        <w:t>1</w:t>
      </w:r>
    </w:p>
    <w:p w14:paraId="51CF0AB6" w14:textId="77777777" w:rsidR="00DB2B8F" w:rsidRPr="00FA0B19" w:rsidRDefault="00DB2B8F" w:rsidP="00DB2B8F">
      <w:pPr>
        <w:spacing w:after="0"/>
        <w:jc w:val="both"/>
        <w:rPr>
          <w:rFonts w:ascii="Arial" w:hAnsi="Arial" w:cs="Arial"/>
          <w:color w:val="000000"/>
        </w:rPr>
      </w:pPr>
    </w:p>
    <w:p w14:paraId="0EDACC86" w14:textId="77777777" w:rsidR="00DB2B8F" w:rsidRPr="00FA0B19" w:rsidRDefault="00DB2B8F" w:rsidP="00DB2B8F">
      <w:pPr>
        <w:rPr>
          <w:rFonts w:ascii="Arial" w:hAnsi="Arial" w:cs="Arial"/>
          <w:b/>
          <w:bCs/>
        </w:rPr>
      </w:pPr>
    </w:p>
    <w:p w14:paraId="269F89DD" w14:textId="77777777" w:rsidR="00F16B5F" w:rsidRPr="002F44AF" w:rsidRDefault="00F16B5F" w:rsidP="00F16B5F">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759E6766" w14:textId="77777777" w:rsidR="009413A0" w:rsidRDefault="009413A0">
      <w:pPr>
        <w:spacing w:after="160" w:line="259"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br w:type="page"/>
      </w:r>
    </w:p>
    <w:p w14:paraId="51FDC44E" w14:textId="3C17BC45" w:rsidR="002C5B2A" w:rsidRPr="002C5B2A" w:rsidRDefault="002C5B2A" w:rsidP="002C5B2A">
      <w:pPr>
        <w:spacing w:after="0" w:line="360" w:lineRule="atLeast"/>
        <w:rPr>
          <w:rFonts w:ascii="Arial" w:eastAsia="Times New Roman" w:hAnsi="Arial" w:cs="Arial"/>
          <w:b/>
          <w:bCs/>
          <w:color w:val="000000"/>
          <w:sz w:val="32"/>
          <w:szCs w:val="32"/>
          <w:lang w:eastAsia="en-GB"/>
        </w:rPr>
      </w:pPr>
      <w:r w:rsidRPr="002C5B2A">
        <w:rPr>
          <w:rFonts w:ascii="Arial" w:eastAsia="Times New Roman" w:hAnsi="Arial" w:cs="Arial"/>
          <w:b/>
          <w:bCs/>
          <w:color w:val="000000"/>
          <w:sz w:val="20"/>
          <w:szCs w:val="20"/>
          <w:lang w:eastAsia="en-GB"/>
        </w:rPr>
        <w:lastRenderedPageBreak/>
        <w:t>Consolidated income statement</w:t>
      </w:r>
    </w:p>
    <w:p w14:paraId="0F60B869" w14:textId="7A11A84E" w:rsidR="002C5B2A" w:rsidRPr="002C5B2A" w:rsidRDefault="002C5B2A" w:rsidP="002C5B2A">
      <w:pPr>
        <w:spacing w:after="0" w:line="240" w:lineRule="atLeast"/>
        <w:rPr>
          <w:rFonts w:ascii="Arial" w:eastAsia="Times New Roman" w:hAnsi="Arial" w:cs="Arial"/>
          <w:b/>
          <w:bCs/>
          <w:color w:val="000000"/>
          <w:sz w:val="32"/>
          <w:szCs w:val="32"/>
          <w:lang w:eastAsia="en-GB"/>
        </w:rPr>
      </w:pPr>
      <w:r w:rsidRPr="002C5B2A">
        <w:rPr>
          <w:rFonts w:ascii="Arial" w:eastAsia="Times New Roman" w:hAnsi="Arial" w:cs="Arial"/>
          <w:b/>
          <w:bCs/>
          <w:color w:val="000000"/>
          <w:sz w:val="20"/>
          <w:szCs w:val="20"/>
          <w:lang w:eastAsia="en-GB"/>
        </w:rPr>
        <w:t>For the six months ended 31 March 20</w:t>
      </w:r>
      <w:r w:rsidR="009413A0">
        <w:rPr>
          <w:rFonts w:ascii="Arial" w:eastAsia="Times New Roman" w:hAnsi="Arial" w:cs="Arial"/>
          <w:b/>
          <w:bCs/>
          <w:color w:val="000000"/>
          <w:sz w:val="20"/>
          <w:szCs w:val="20"/>
          <w:lang w:eastAsia="en-GB"/>
        </w:rPr>
        <w:t>2</w:t>
      </w:r>
      <w:r w:rsidR="002C7E5C">
        <w:rPr>
          <w:rFonts w:ascii="Arial" w:eastAsia="Times New Roman" w:hAnsi="Arial" w:cs="Arial"/>
          <w:b/>
          <w:bCs/>
          <w:color w:val="000000"/>
          <w:sz w:val="20"/>
          <w:szCs w:val="20"/>
          <w:lang w:eastAsia="en-GB"/>
        </w:rPr>
        <w:t>1</w:t>
      </w:r>
    </w:p>
    <w:p w14:paraId="0C8F3FFB"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tbl>
      <w:tblPr>
        <w:tblW w:w="9338" w:type="dxa"/>
        <w:tblInd w:w="8" w:type="dxa"/>
        <w:tblCellMar>
          <w:left w:w="0" w:type="dxa"/>
          <w:right w:w="0" w:type="dxa"/>
        </w:tblCellMar>
        <w:tblLook w:val="04A0" w:firstRow="1" w:lastRow="0" w:firstColumn="1" w:lastColumn="0" w:noHBand="0" w:noVBand="1"/>
      </w:tblPr>
      <w:tblGrid>
        <w:gridCol w:w="5085"/>
        <w:gridCol w:w="628"/>
        <w:gridCol w:w="1214"/>
        <w:gridCol w:w="1277"/>
        <w:gridCol w:w="1134"/>
      </w:tblGrid>
      <w:tr w:rsidR="00BA3023" w:rsidRPr="00BA3023" w14:paraId="60CF2E12" w14:textId="77777777" w:rsidTr="003A28E9">
        <w:trPr>
          <w:trHeight w:val="60"/>
        </w:trPr>
        <w:tc>
          <w:tcPr>
            <w:tcW w:w="5085" w:type="dxa"/>
            <w:tcBorders>
              <w:top w:val="dotted" w:sz="8" w:space="0" w:color="auto"/>
              <w:left w:val="dotted" w:sz="8" w:space="0" w:color="auto"/>
              <w:bottom w:val="dotted" w:sz="8" w:space="0" w:color="auto"/>
              <w:right w:val="dotted" w:sz="8" w:space="0" w:color="auto"/>
            </w:tcBorders>
            <w:vAlign w:val="bottom"/>
            <w:hideMark/>
          </w:tcPr>
          <w:p w14:paraId="6E963D9F" w14:textId="77777777" w:rsidR="00BA3023" w:rsidRPr="002F44AF" w:rsidRDefault="00BA3023" w:rsidP="00BA3023">
            <w:pPr>
              <w:spacing w:after="0" w:line="161" w:lineRule="atLeast"/>
              <w:jc w:val="right"/>
              <w:rPr>
                <w:rFonts w:ascii="Arial" w:eastAsia="Times New Roman" w:hAnsi="Arial" w:cs="Arial"/>
                <w:color w:val="000000"/>
                <w:sz w:val="14"/>
                <w:szCs w:val="14"/>
                <w:lang w:eastAsia="en-GB"/>
              </w:rPr>
            </w:pPr>
            <w:r w:rsidRPr="002F44AF">
              <w:rPr>
                <w:rFonts w:ascii="Arial" w:eastAsia="Times New Roman" w:hAnsi="Arial" w:cs="Arial"/>
                <w:color w:val="000000"/>
                <w:sz w:val="14"/>
                <w:szCs w:val="14"/>
                <w:lang w:eastAsia="en-GB"/>
              </w:rPr>
              <w:t> </w:t>
            </w:r>
          </w:p>
        </w:tc>
        <w:tc>
          <w:tcPr>
            <w:tcW w:w="628" w:type="dxa"/>
            <w:tcBorders>
              <w:top w:val="dotted" w:sz="8" w:space="0" w:color="auto"/>
              <w:left w:val="nil"/>
              <w:bottom w:val="dotted" w:sz="8" w:space="0" w:color="auto"/>
              <w:right w:val="dotted" w:sz="8" w:space="0" w:color="auto"/>
            </w:tcBorders>
            <w:vAlign w:val="bottom"/>
            <w:hideMark/>
          </w:tcPr>
          <w:p w14:paraId="14C6FADE"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Note</w:t>
            </w:r>
          </w:p>
        </w:tc>
        <w:tc>
          <w:tcPr>
            <w:tcW w:w="1214" w:type="dxa"/>
            <w:tcBorders>
              <w:top w:val="dotted" w:sz="8" w:space="0" w:color="auto"/>
              <w:left w:val="nil"/>
              <w:bottom w:val="dotted" w:sz="8" w:space="0" w:color="auto"/>
              <w:right w:val="dotted" w:sz="8" w:space="0" w:color="auto"/>
            </w:tcBorders>
            <w:hideMark/>
          </w:tcPr>
          <w:p w14:paraId="3092E51A"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Six months</w:t>
            </w:r>
          </w:p>
          <w:p w14:paraId="0E6BD0BE"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ended</w:t>
            </w:r>
          </w:p>
          <w:p w14:paraId="5933C8A3" w14:textId="310194E2"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31 March 202</w:t>
            </w:r>
            <w:r>
              <w:rPr>
                <w:rFonts w:ascii="Arial" w:eastAsia="Times New Roman" w:hAnsi="Arial" w:cs="Arial"/>
                <w:b/>
                <w:bCs/>
                <w:color w:val="000000"/>
                <w:sz w:val="20"/>
                <w:szCs w:val="20"/>
                <w:lang w:eastAsia="en-GB"/>
              </w:rPr>
              <w:t>1</w:t>
            </w:r>
          </w:p>
          <w:p w14:paraId="32A4F739"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(Unaudited)</w:t>
            </w:r>
          </w:p>
          <w:p w14:paraId="7DAD0FA8"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£'000</w:t>
            </w:r>
          </w:p>
        </w:tc>
        <w:tc>
          <w:tcPr>
            <w:tcW w:w="1277" w:type="dxa"/>
            <w:tcBorders>
              <w:top w:val="dotted" w:sz="8" w:space="0" w:color="auto"/>
              <w:left w:val="nil"/>
              <w:bottom w:val="dotted" w:sz="8" w:space="0" w:color="auto"/>
              <w:right w:val="nil"/>
            </w:tcBorders>
          </w:tcPr>
          <w:p w14:paraId="22C0A98B" w14:textId="77777777" w:rsidR="00BA3023" w:rsidRPr="00152B94" w:rsidRDefault="00BA3023" w:rsidP="00BA3023">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Six months</w:t>
            </w:r>
          </w:p>
          <w:p w14:paraId="5434ECF9" w14:textId="77777777" w:rsidR="00BA3023" w:rsidRPr="00152B94" w:rsidRDefault="00BA3023" w:rsidP="00BA3023">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ended</w:t>
            </w:r>
          </w:p>
          <w:p w14:paraId="0D73DE22" w14:textId="77777777" w:rsidR="00BA3023" w:rsidRPr="00152B94" w:rsidRDefault="00BA3023" w:rsidP="00BA3023">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31 March 2020</w:t>
            </w:r>
          </w:p>
          <w:p w14:paraId="311D7161" w14:textId="77777777" w:rsidR="00BA3023" w:rsidRPr="00152B94" w:rsidRDefault="00BA3023" w:rsidP="00BA3023">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(Unaudited)</w:t>
            </w:r>
          </w:p>
          <w:p w14:paraId="5DDCF3E2" w14:textId="51936476" w:rsidR="00BA3023" w:rsidRPr="00152B94" w:rsidRDefault="00BA3023" w:rsidP="00BA3023">
            <w:pPr>
              <w:spacing w:after="0" w:line="161" w:lineRule="atLeast"/>
              <w:jc w:val="right"/>
              <w:rPr>
                <w:rFonts w:ascii="Arial" w:eastAsia="Times New Roman" w:hAnsi="Arial" w:cs="Arial"/>
                <w:color w:val="000000"/>
                <w:sz w:val="20"/>
                <w:szCs w:val="20"/>
                <w:lang w:eastAsia="en-GB"/>
              </w:rPr>
            </w:pPr>
            <w:r w:rsidRPr="00152B94">
              <w:rPr>
                <w:rFonts w:ascii="Arial" w:eastAsia="Times New Roman" w:hAnsi="Arial" w:cs="Arial"/>
                <w:color w:val="000000"/>
                <w:sz w:val="20"/>
                <w:szCs w:val="20"/>
                <w:lang w:eastAsia="en-GB"/>
              </w:rPr>
              <w:t>£'000</w:t>
            </w:r>
          </w:p>
        </w:tc>
        <w:tc>
          <w:tcPr>
            <w:tcW w:w="1134" w:type="dxa"/>
            <w:tcBorders>
              <w:top w:val="dotted" w:sz="8" w:space="0" w:color="auto"/>
              <w:left w:val="nil"/>
              <w:bottom w:val="dotted" w:sz="8" w:space="0" w:color="auto"/>
              <w:right w:val="dotted" w:sz="8" w:space="0" w:color="auto"/>
            </w:tcBorders>
            <w:vAlign w:val="bottom"/>
            <w:hideMark/>
          </w:tcPr>
          <w:p w14:paraId="3277BB1D"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 xml:space="preserve">Year </w:t>
            </w:r>
            <w:proofErr w:type="gramStart"/>
            <w:r w:rsidRPr="00BA3023">
              <w:rPr>
                <w:rFonts w:ascii="Arial" w:eastAsia="Times New Roman" w:hAnsi="Arial" w:cs="Arial"/>
                <w:color w:val="000000"/>
                <w:sz w:val="20"/>
                <w:szCs w:val="20"/>
                <w:lang w:eastAsia="en-GB"/>
              </w:rPr>
              <w:t>ended</w:t>
            </w:r>
            <w:proofErr w:type="gramEnd"/>
          </w:p>
          <w:p w14:paraId="36522160"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30 September</w:t>
            </w:r>
          </w:p>
          <w:p w14:paraId="07D7318D" w14:textId="189A8990"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 20</w:t>
            </w:r>
            <w:r>
              <w:rPr>
                <w:rFonts w:ascii="Arial" w:eastAsia="Times New Roman" w:hAnsi="Arial" w:cs="Arial"/>
                <w:color w:val="000000"/>
                <w:sz w:val="20"/>
                <w:szCs w:val="20"/>
                <w:lang w:eastAsia="en-GB"/>
              </w:rPr>
              <w:t>20</w:t>
            </w:r>
          </w:p>
          <w:p w14:paraId="6594A13F"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(Audited)</w:t>
            </w:r>
          </w:p>
          <w:p w14:paraId="11FAE27A"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£'000</w:t>
            </w:r>
          </w:p>
        </w:tc>
      </w:tr>
      <w:tr w:rsidR="00BA3023" w:rsidRPr="00BA3023" w14:paraId="0B011B37" w14:textId="77777777" w:rsidTr="003A28E9">
        <w:trPr>
          <w:trHeight w:val="57"/>
        </w:trPr>
        <w:tc>
          <w:tcPr>
            <w:tcW w:w="5085" w:type="dxa"/>
            <w:tcBorders>
              <w:top w:val="nil"/>
              <w:left w:val="dotted" w:sz="8" w:space="0" w:color="auto"/>
              <w:bottom w:val="dotted" w:sz="8" w:space="0" w:color="auto"/>
              <w:right w:val="dotted" w:sz="8" w:space="0" w:color="auto"/>
            </w:tcBorders>
            <w:vAlign w:val="bottom"/>
            <w:hideMark/>
          </w:tcPr>
          <w:p w14:paraId="07275AE2" w14:textId="77777777" w:rsidR="00BA3023" w:rsidRPr="00BA3023" w:rsidRDefault="00BA3023" w:rsidP="00BA3023">
            <w:pPr>
              <w:spacing w:after="0" w:line="207" w:lineRule="atLeast"/>
              <w:rPr>
                <w:rFonts w:ascii="Arial" w:eastAsia="Times New Roman" w:hAnsi="Arial" w:cs="Arial"/>
                <w:b/>
                <w:bCs/>
                <w:color w:val="000000"/>
                <w:sz w:val="18"/>
                <w:szCs w:val="18"/>
                <w:lang w:eastAsia="en-GB"/>
              </w:rPr>
            </w:pPr>
            <w:r w:rsidRPr="00BA3023">
              <w:rPr>
                <w:rFonts w:ascii="Arial" w:eastAsia="Times New Roman" w:hAnsi="Arial" w:cs="Arial"/>
                <w:b/>
                <w:bCs/>
                <w:color w:val="000000"/>
                <w:sz w:val="20"/>
                <w:szCs w:val="20"/>
                <w:lang w:eastAsia="en-GB"/>
              </w:rPr>
              <w:t>Revenue</w:t>
            </w:r>
          </w:p>
        </w:tc>
        <w:tc>
          <w:tcPr>
            <w:tcW w:w="628" w:type="dxa"/>
            <w:tcBorders>
              <w:top w:val="nil"/>
              <w:left w:val="nil"/>
              <w:bottom w:val="dotted" w:sz="8" w:space="0" w:color="auto"/>
              <w:right w:val="dotted" w:sz="8" w:space="0" w:color="auto"/>
            </w:tcBorders>
            <w:vAlign w:val="bottom"/>
            <w:hideMark/>
          </w:tcPr>
          <w:p w14:paraId="0BD64AA0" w14:textId="77777777" w:rsidR="00BA3023" w:rsidRPr="00BA3023" w:rsidRDefault="00BA3023" w:rsidP="00BA3023">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36F98A48" w14:textId="07FC6EDC" w:rsidR="00BA3023" w:rsidRPr="00BA3023" w:rsidRDefault="003C3875"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868</w:t>
            </w:r>
          </w:p>
        </w:tc>
        <w:tc>
          <w:tcPr>
            <w:tcW w:w="1277" w:type="dxa"/>
            <w:tcBorders>
              <w:top w:val="nil"/>
              <w:left w:val="nil"/>
              <w:bottom w:val="dotted" w:sz="8" w:space="0" w:color="auto"/>
              <w:right w:val="nil"/>
            </w:tcBorders>
          </w:tcPr>
          <w:p w14:paraId="0DEC7EE9" w14:textId="1E81F4FC" w:rsidR="00BA3023" w:rsidRPr="00152B94" w:rsidRDefault="00BA3023" w:rsidP="00BA3023">
            <w:pPr>
              <w:spacing w:after="0" w:line="207" w:lineRule="atLeast"/>
              <w:jc w:val="right"/>
              <w:rPr>
                <w:rFonts w:ascii="Arial" w:eastAsia="Times New Roman" w:hAnsi="Arial" w:cs="Arial"/>
                <w:color w:val="000000"/>
                <w:sz w:val="20"/>
                <w:szCs w:val="20"/>
                <w:lang w:eastAsia="en-GB"/>
              </w:rPr>
            </w:pPr>
            <w:r w:rsidRPr="00152B94">
              <w:rPr>
                <w:rFonts w:ascii="Arial" w:eastAsia="Times New Roman" w:hAnsi="Arial" w:cs="Arial"/>
                <w:color w:val="000000"/>
                <w:sz w:val="20"/>
                <w:szCs w:val="20"/>
                <w:lang w:eastAsia="en-GB"/>
              </w:rPr>
              <w:t>2,287</w:t>
            </w:r>
          </w:p>
        </w:tc>
        <w:tc>
          <w:tcPr>
            <w:tcW w:w="1134" w:type="dxa"/>
            <w:tcBorders>
              <w:top w:val="nil"/>
              <w:left w:val="nil"/>
              <w:bottom w:val="dotted" w:sz="8" w:space="0" w:color="auto"/>
              <w:right w:val="dotted" w:sz="8" w:space="0" w:color="auto"/>
            </w:tcBorders>
            <w:vAlign w:val="bottom"/>
          </w:tcPr>
          <w:p w14:paraId="4F29A08D" w14:textId="4AC6C79D" w:rsidR="00BA3023" w:rsidRPr="00BA3023" w:rsidRDefault="00EA68FA" w:rsidP="00BA3023">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3,484</w:t>
            </w:r>
          </w:p>
        </w:tc>
      </w:tr>
      <w:tr w:rsidR="00BA3023" w:rsidRPr="00BA3023" w14:paraId="6A680CFC" w14:textId="77777777" w:rsidTr="003A28E9">
        <w:trPr>
          <w:trHeight w:val="60"/>
        </w:trPr>
        <w:tc>
          <w:tcPr>
            <w:tcW w:w="5085" w:type="dxa"/>
            <w:tcBorders>
              <w:top w:val="nil"/>
              <w:left w:val="dotted" w:sz="8" w:space="0" w:color="auto"/>
              <w:bottom w:val="dotted" w:sz="8" w:space="0" w:color="auto"/>
              <w:right w:val="dotted" w:sz="8" w:space="0" w:color="auto"/>
            </w:tcBorders>
            <w:vAlign w:val="bottom"/>
            <w:hideMark/>
          </w:tcPr>
          <w:p w14:paraId="447DC63A" w14:textId="77777777" w:rsidR="00BA3023" w:rsidRPr="00BA3023" w:rsidRDefault="00BA3023" w:rsidP="00BA3023">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color w:val="000000"/>
                <w:sz w:val="20"/>
                <w:szCs w:val="20"/>
                <w:lang w:eastAsia="en-GB"/>
              </w:rPr>
              <w:t>Cost of sales</w:t>
            </w:r>
          </w:p>
        </w:tc>
        <w:tc>
          <w:tcPr>
            <w:tcW w:w="628" w:type="dxa"/>
            <w:tcBorders>
              <w:top w:val="nil"/>
              <w:left w:val="nil"/>
              <w:bottom w:val="dotted" w:sz="8" w:space="0" w:color="auto"/>
              <w:right w:val="dotted" w:sz="8" w:space="0" w:color="auto"/>
            </w:tcBorders>
            <w:vAlign w:val="bottom"/>
            <w:hideMark/>
          </w:tcPr>
          <w:p w14:paraId="282A7038" w14:textId="77777777" w:rsidR="00BA3023" w:rsidRPr="00BA3023" w:rsidRDefault="00BA3023" w:rsidP="00BA3023">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7F1FE351" w14:textId="25B0DA38" w:rsidR="00BA3023" w:rsidRPr="00BA3023" w:rsidRDefault="003C3875"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(387)</w:t>
            </w:r>
          </w:p>
        </w:tc>
        <w:tc>
          <w:tcPr>
            <w:tcW w:w="1277" w:type="dxa"/>
            <w:tcBorders>
              <w:top w:val="nil"/>
              <w:left w:val="nil"/>
              <w:bottom w:val="dotted" w:sz="8" w:space="0" w:color="auto"/>
              <w:right w:val="nil"/>
            </w:tcBorders>
          </w:tcPr>
          <w:p w14:paraId="15C91EF9" w14:textId="7AA03385" w:rsidR="00BA3023" w:rsidRPr="00152B94" w:rsidRDefault="00BA3023" w:rsidP="00BA3023">
            <w:pPr>
              <w:spacing w:after="0" w:line="207" w:lineRule="atLeast"/>
              <w:jc w:val="right"/>
              <w:rPr>
                <w:rFonts w:ascii="Arial" w:eastAsia="Times New Roman" w:hAnsi="Arial" w:cs="Arial"/>
                <w:color w:val="000000"/>
                <w:sz w:val="20"/>
                <w:szCs w:val="20"/>
                <w:lang w:eastAsia="en-GB"/>
              </w:rPr>
            </w:pPr>
            <w:r w:rsidRPr="00152B94">
              <w:rPr>
                <w:rFonts w:ascii="Arial" w:eastAsia="Times New Roman" w:hAnsi="Arial" w:cs="Arial"/>
                <w:color w:val="000000"/>
                <w:sz w:val="20"/>
                <w:szCs w:val="20"/>
                <w:lang w:eastAsia="en-GB"/>
              </w:rPr>
              <w:t>(1,268)</w:t>
            </w:r>
          </w:p>
        </w:tc>
        <w:tc>
          <w:tcPr>
            <w:tcW w:w="1134" w:type="dxa"/>
            <w:tcBorders>
              <w:top w:val="nil"/>
              <w:left w:val="nil"/>
              <w:bottom w:val="dotted" w:sz="8" w:space="0" w:color="auto"/>
              <w:right w:val="dotted" w:sz="8" w:space="0" w:color="auto"/>
            </w:tcBorders>
            <w:vAlign w:val="bottom"/>
          </w:tcPr>
          <w:p w14:paraId="62EE48B4" w14:textId="314C5A0D" w:rsidR="00BA3023" w:rsidRPr="00BA3023" w:rsidRDefault="008D74E8" w:rsidP="00BA3023">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(1,760)</w:t>
            </w:r>
          </w:p>
        </w:tc>
      </w:tr>
      <w:tr w:rsidR="00BA3023" w:rsidRPr="00BA3023" w14:paraId="07F7659E" w14:textId="77777777" w:rsidTr="003A28E9">
        <w:trPr>
          <w:trHeight w:val="60"/>
        </w:trPr>
        <w:tc>
          <w:tcPr>
            <w:tcW w:w="5085" w:type="dxa"/>
            <w:tcBorders>
              <w:top w:val="nil"/>
              <w:left w:val="dotted" w:sz="8" w:space="0" w:color="auto"/>
              <w:bottom w:val="dotted" w:sz="8" w:space="0" w:color="auto"/>
              <w:right w:val="dotted" w:sz="8" w:space="0" w:color="auto"/>
            </w:tcBorders>
            <w:vAlign w:val="bottom"/>
            <w:hideMark/>
          </w:tcPr>
          <w:p w14:paraId="34C71975" w14:textId="77777777" w:rsidR="00BA3023" w:rsidRPr="00BA3023" w:rsidRDefault="00BA3023" w:rsidP="00BA3023">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b/>
                <w:bCs/>
                <w:color w:val="000000"/>
                <w:sz w:val="20"/>
                <w:szCs w:val="20"/>
                <w:lang w:eastAsia="en-GB"/>
              </w:rPr>
              <w:t>Gross profit</w:t>
            </w:r>
          </w:p>
        </w:tc>
        <w:tc>
          <w:tcPr>
            <w:tcW w:w="628" w:type="dxa"/>
            <w:tcBorders>
              <w:top w:val="nil"/>
              <w:left w:val="nil"/>
              <w:bottom w:val="dotted" w:sz="8" w:space="0" w:color="auto"/>
              <w:right w:val="dotted" w:sz="8" w:space="0" w:color="auto"/>
            </w:tcBorders>
            <w:vAlign w:val="bottom"/>
            <w:hideMark/>
          </w:tcPr>
          <w:p w14:paraId="55286549" w14:textId="77777777" w:rsidR="00BA3023" w:rsidRPr="00BA3023" w:rsidRDefault="00BA3023" w:rsidP="00BA3023">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09C27BD0" w14:textId="21A36218" w:rsidR="00BA3023" w:rsidRPr="003C3875" w:rsidRDefault="003C3875" w:rsidP="00BA3023">
            <w:pPr>
              <w:spacing w:after="0" w:line="207" w:lineRule="atLeast"/>
              <w:jc w:val="right"/>
              <w:rPr>
                <w:rFonts w:ascii="Arial" w:eastAsia="Times New Roman" w:hAnsi="Arial" w:cs="Arial"/>
                <w:b/>
                <w:bCs/>
                <w:color w:val="000000"/>
                <w:sz w:val="20"/>
                <w:szCs w:val="20"/>
                <w:lang w:eastAsia="en-GB"/>
              </w:rPr>
            </w:pPr>
            <w:r w:rsidRPr="003C3875">
              <w:rPr>
                <w:rFonts w:ascii="Arial" w:eastAsia="Times New Roman" w:hAnsi="Arial" w:cs="Arial"/>
                <w:b/>
                <w:bCs/>
                <w:color w:val="000000"/>
                <w:sz w:val="20"/>
                <w:szCs w:val="20"/>
                <w:lang w:eastAsia="en-GB"/>
              </w:rPr>
              <w:t>481</w:t>
            </w:r>
          </w:p>
        </w:tc>
        <w:tc>
          <w:tcPr>
            <w:tcW w:w="1277" w:type="dxa"/>
            <w:tcBorders>
              <w:top w:val="nil"/>
              <w:left w:val="nil"/>
              <w:bottom w:val="dotted" w:sz="8" w:space="0" w:color="auto"/>
              <w:right w:val="nil"/>
            </w:tcBorders>
          </w:tcPr>
          <w:p w14:paraId="637FC91A" w14:textId="6EE57C8F" w:rsidR="00BA3023" w:rsidRPr="003C3875" w:rsidRDefault="00BA3023" w:rsidP="00BA3023">
            <w:pPr>
              <w:spacing w:after="0" w:line="207" w:lineRule="atLeast"/>
              <w:jc w:val="right"/>
              <w:rPr>
                <w:rFonts w:ascii="Arial" w:eastAsia="Times New Roman" w:hAnsi="Arial" w:cs="Arial"/>
                <w:b/>
                <w:bCs/>
                <w:color w:val="000000"/>
                <w:sz w:val="20"/>
                <w:szCs w:val="20"/>
                <w:lang w:eastAsia="en-GB"/>
              </w:rPr>
            </w:pPr>
            <w:r w:rsidRPr="003C3875">
              <w:rPr>
                <w:rFonts w:ascii="Arial" w:eastAsia="Times New Roman" w:hAnsi="Arial" w:cs="Arial"/>
                <w:b/>
                <w:bCs/>
                <w:color w:val="000000"/>
                <w:sz w:val="20"/>
                <w:szCs w:val="20"/>
                <w:lang w:eastAsia="en-GB"/>
              </w:rPr>
              <w:t>1,019</w:t>
            </w:r>
          </w:p>
        </w:tc>
        <w:tc>
          <w:tcPr>
            <w:tcW w:w="1134" w:type="dxa"/>
            <w:tcBorders>
              <w:top w:val="nil"/>
              <w:left w:val="nil"/>
              <w:bottom w:val="dotted" w:sz="8" w:space="0" w:color="auto"/>
              <w:right w:val="dotted" w:sz="8" w:space="0" w:color="auto"/>
            </w:tcBorders>
            <w:vAlign w:val="bottom"/>
          </w:tcPr>
          <w:p w14:paraId="7FE4CF73" w14:textId="2983A5AF" w:rsidR="00BA3023" w:rsidRPr="003C3875" w:rsidRDefault="008D74E8"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1,724</w:t>
            </w:r>
          </w:p>
        </w:tc>
      </w:tr>
      <w:tr w:rsidR="00BA3023" w:rsidRPr="00BA3023" w14:paraId="66D202C2" w14:textId="77777777" w:rsidTr="003A28E9">
        <w:trPr>
          <w:trHeight w:val="60"/>
        </w:trPr>
        <w:tc>
          <w:tcPr>
            <w:tcW w:w="5085" w:type="dxa"/>
            <w:tcBorders>
              <w:top w:val="nil"/>
              <w:left w:val="dotted" w:sz="8" w:space="0" w:color="auto"/>
              <w:bottom w:val="dotted" w:sz="8" w:space="0" w:color="auto"/>
              <w:right w:val="dotted" w:sz="8" w:space="0" w:color="auto"/>
            </w:tcBorders>
            <w:vAlign w:val="bottom"/>
            <w:hideMark/>
          </w:tcPr>
          <w:p w14:paraId="5C7DCDEA" w14:textId="77777777" w:rsidR="00BA3023" w:rsidRPr="00BA3023" w:rsidRDefault="00BA3023" w:rsidP="00BA3023">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color w:val="000000"/>
                <w:sz w:val="20"/>
                <w:szCs w:val="20"/>
                <w:lang w:eastAsia="en-GB"/>
              </w:rPr>
              <w:t>Operating expenses</w:t>
            </w:r>
          </w:p>
        </w:tc>
        <w:tc>
          <w:tcPr>
            <w:tcW w:w="628" w:type="dxa"/>
            <w:tcBorders>
              <w:top w:val="nil"/>
              <w:left w:val="nil"/>
              <w:bottom w:val="dotted" w:sz="8" w:space="0" w:color="auto"/>
              <w:right w:val="dotted" w:sz="8" w:space="0" w:color="auto"/>
            </w:tcBorders>
            <w:vAlign w:val="bottom"/>
            <w:hideMark/>
          </w:tcPr>
          <w:p w14:paraId="61517D65" w14:textId="77777777" w:rsidR="00BA3023" w:rsidRPr="00BA3023" w:rsidRDefault="00BA3023" w:rsidP="00BA3023">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0E448168" w14:textId="405DB7B1" w:rsidR="00BA3023" w:rsidRPr="00BA3023" w:rsidRDefault="003C3875"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(682)</w:t>
            </w:r>
          </w:p>
        </w:tc>
        <w:tc>
          <w:tcPr>
            <w:tcW w:w="1277" w:type="dxa"/>
            <w:tcBorders>
              <w:top w:val="nil"/>
              <w:left w:val="nil"/>
              <w:bottom w:val="dotted" w:sz="8" w:space="0" w:color="auto"/>
              <w:right w:val="nil"/>
            </w:tcBorders>
          </w:tcPr>
          <w:p w14:paraId="5E8824EB" w14:textId="74E874E7" w:rsidR="00BA3023" w:rsidRPr="00152B94" w:rsidRDefault="00BA3023" w:rsidP="00BA3023">
            <w:pPr>
              <w:spacing w:after="0" w:line="207" w:lineRule="atLeast"/>
              <w:jc w:val="right"/>
              <w:rPr>
                <w:rFonts w:ascii="Arial" w:eastAsia="Times New Roman" w:hAnsi="Arial" w:cs="Arial"/>
                <w:color w:val="000000"/>
                <w:sz w:val="20"/>
                <w:szCs w:val="20"/>
                <w:lang w:eastAsia="en-GB"/>
              </w:rPr>
            </w:pPr>
            <w:r w:rsidRPr="00152B94">
              <w:rPr>
                <w:rFonts w:ascii="Arial" w:eastAsia="Times New Roman" w:hAnsi="Arial" w:cs="Arial"/>
                <w:color w:val="000000"/>
                <w:sz w:val="20"/>
                <w:szCs w:val="20"/>
                <w:lang w:eastAsia="en-GB"/>
              </w:rPr>
              <w:t>(840)</w:t>
            </w:r>
          </w:p>
        </w:tc>
        <w:tc>
          <w:tcPr>
            <w:tcW w:w="1134" w:type="dxa"/>
            <w:tcBorders>
              <w:top w:val="nil"/>
              <w:left w:val="nil"/>
              <w:bottom w:val="dotted" w:sz="8" w:space="0" w:color="auto"/>
              <w:right w:val="dotted" w:sz="8" w:space="0" w:color="auto"/>
            </w:tcBorders>
            <w:vAlign w:val="bottom"/>
          </w:tcPr>
          <w:p w14:paraId="2F478BFC" w14:textId="080A48B8" w:rsidR="00BA3023" w:rsidRPr="00BA3023" w:rsidRDefault="008D74E8" w:rsidP="00BA3023">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(1,612)</w:t>
            </w:r>
          </w:p>
        </w:tc>
      </w:tr>
      <w:tr w:rsidR="00BA3023" w:rsidRPr="00BA3023" w14:paraId="73C07D0B" w14:textId="77777777" w:rsidTr="003A28E9">
        <w:trPr>
          <w:trHeight w:val="60"/>
        </w:trPr>
        <w:tc>
          <w:tcPr>
            <w:tcW w:w="5085" w:type="dxa"/>
            <w:tcBorders>
              <w:top w:val="nil"/>
              <w:left w:val="dotted" w:sz="8" w:space="0" w:color="auto"/>
              <w:bottom w:val="dotted" w:sz="8" w:space="0" w:color="auto"/>
              <w:right w:val="dotted" w:sz="8" w:space="0" w:color="auto"/>
            </w:tcBorders>
            <w:vAlign w:val="bottom"/>
            <w:hideMark/>
          </w:tcPr>
          <w:p w14:paraId="6C16AB3B" w14:textId="19F09E44" w:rsidR="00BA3023" w:rsidRPr="00BA3023" w:rsidRDefault="00BA3023" w:rsidP="00BA3023">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b/>
                <w:bCs/>
                <w:color w:val="000000"/>
                <w:sz w:val="20"/>
                <w:szCs w:val="20"/>
                <w:lang w:eastAsia="en-GB"/>
              </w:rPr>
              <w:t xml:space="preserve">Operating </w:t>
            </w:r>
            <w:r w:rsidR="00CA3CC5">
              <w:rPr>
                <w:rFonts w:ascii="Arial" w:eastAsia="Times New Roman" w:hAnsi="Arial" w:cs="Arial"/>
                <w:b/>
                <w:bCs/>
                <w:color w:val="000000"/>
                <w:sz w:val="20"/>
                <w:szCs w:val="20"/>
                <w:lang w:eastAsia="en-GB"/>
              </w:rPr>
              <w:t>(loss)/profit</w:t>
            </w:r>
          </w:p>
        </w:tc>
        <w:tc>
          <w:tcPr>
            <w:tcW w:w="628" w:type="dxa"/>
            <w:tcBorders>
              <w:top w:val="nil"/>
              <w:left w:val="nil"/>
              <w:bottom w:val="dotted" w:sz="8" w:space="0" w:color="auto"/>
              <w:right w:val="dotted" w:sz="8" w:space="0" w:color="auto"/>
            </w:tcBorders>
            <w:vAlign w:val="bottom"/>
            <w:hideMark/>
          </w:tcPr>
          <w:p w14:paraId="3CB3D691" w14:textId="77777777" w:rsidR="00BA3023" w:rsidRPr="00BA3023" w:rsidRDefault="00BA3023" w:rsidP="00BA3023">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5A3B5450" w14:textId="213A277D" w:rsidR="00BA3023" w:rsidRPr="003C3875" w:rsidRDefault="003C3875"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(201)</w:t>
            </w:r>
          </w:p>
        </w:tc>
        <w:tc>
          <w:tcPr>
            <w:tcW w:w="1277" w:type="dxa"/>
            <w:tcBorders>
              <w:top w:val="nil"/>
              <w:left w:val="nil"/>
              <w:bottom w:val="dotted" w:sz="8" w:space="0" w:color="auto"/>
              <w:right w:val="nil"/>
            </w:tcBorders>
          </w:tcPr>
          <w:p w14:paraId="35E27648" w14:textId="14D9C4F8" w:rsidR="00BA3023" w:rsidRPr="003C3875" w:rsidRDefault="00BA3023" w:rsidP="00BA3023">
            <w:pPr>
              <w:spacing w:after="0" w:line="207" w:lineRule="atLeast"/>
              <w:jc w:val="right"/>
              <w:rPr>
                <w:rFonts w:ascii="Arial" w:eastAsia="Times New Roman" w:hAnsi="Arial" w:cs="Arial"/>
                <w:b/>
                <w:bCs/>
                <w:color w:val="000000"/>
                <w:sz w:val="20"/>
                <w:szCs w:val="20"/>
                <w:lang w:eastAsia="en-GB"/>
              </w:rPr>
            </w:pPr>
            <w:r w:rsidRPr="003C3875">
              <w:rPr>
                <w:rFonts w:ascii="Arial" w:eastAsia="Times New Roman" w:hAnsi="Arial" w:cs="Arial"/>
                <w:b/>
                <w:bCs/>
                <w:color w:val="000000"/>
                <w:sz w:val="20"/>
                <w:szCs w:val="20"/>
                <w:lang w:eastAsia="en-GB"/>
              </w:rPr>
              <w:t>179</w:t>
            </w:r>
          </w:p>
        </w:tc>
        <w:tc>
          <w:tcPr>
            <w:tcW w:w="1134" w:type="dxa"/>
            <w:tcBorders>
              <w:top w:val="nil"/>
              <w:left w:val="nil"/>
              <w:bottom w:val="dotted" w:sz="8" w:space="0" w:color="auto"/>
              <w:right w:val="dotted" w:sz="8" w:space="0" w:color="auto"/>
            </w:tcBorders>
            <w:vAlign w:val="bottom"/>
          </w:tcPr>
          <w:p w14:paraId="7569B7E3" w14:textId="469D5084" w:rsidR="00BA3023" w:rsidRPr="003C3875" w:rsidRDefault="008D74E8"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112</w:t>
            </w:r>
          </w:p>
        </w:tc>
      </w:tr>
      <w:tr w:rsidR="00BA3023" w:rsidRPr="00BA3023" w14:paraId="2BFC01E9" w14:textId="77777777" w:rsidTr="003A28E9">
        <w:trPr>
          <w:trHeight w:val="60"/>
        </w:trPr>
        <w:tc>
          <w:tcPr>
            <w:tcW w:w="5085" w:type="dxa"/>
            <w:tcBorders>
              <w:top w:val="nil"/>
              <w:left w:val="dotted" w:sz="8" w:space="0" w:color="auto"/>
              <w:bottom w:val="dotted" w:sz="8" w:space="0" w:color="auto"/>
              <w:right w:val="dotted" w:sz="8" w:space="0" w:color="auto"/>
            </w:tcBorders>
            <w:vAlign w:val="bottom"/>
            <w:hideMark/>
          </w:tcPr>
          <w:p w14:paraId="3A89F952" w14:textId="77777777" w:rsidR="00BA3023" w:rsidRPr="00BA3023" w:rsidRDefault="00BA3023" w:rsidP="00BA3023">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color w:val="000000"/>
                <w:sz w:val="20"/>
                <w:szCs w:val="20"/>
                <w:lang w:eastAsia="en-GB"/>
              </w:rPr>
              <w:t>Finance income</w:t>
            </w:r>
          </w:p>
        </w:tc>
        <w:tc>
          <w:tcPr>
            <w:tcW w:w="628" w:type="dxa"/>
            <w:tcBorders>
              <w:top w:val="nil"/>
              <w:left w:val="nil"/>
              <w:bottom w:val="dotted" w:sz="8" w:space="0" w:color="auto"/>
              <w:right w:val="dotted" w:sz="8" w:space="0" w:color="auto"/>
            </w:tcBorders>
            <w:vAlign w:val="bottom"/>
            <w:hideMark/>
          </w:tcPr>
          <w:p w14:paraId="5A2E8F09" w14:textId="77777777" w:rsidR="00BA3023" w:rsidRPr="00BA3023" w:rsidRDefault="00BA3023" w:rsidP="00BA3023">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47323AB7" w14:textId="0CB04E8B" w:rsidR="00BA3023" w:rsidRPr="00BA3023" w:rsidRDefault="003C3875"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c>
          <w:tcPr>
            <w:tcW w:w="1277" w:type="dxa"/>
            <w:tcBorders>
              <w:top w:val="nil"/>
              <w:left w:val="nil"/>
              <w:bottom w:val="dotted" w:sz="8" w:space="0" w:color="auto"/>
              <w:right w:val="nil"/>
            </w:tcBorders>
          </w:tcPr>
          <w:p w14:paraId="7CF0DBF0" w14:textId="01662C19" w:rsidR="00BA3023" w:rsidRPr="00152B94" w:rsidRDefault="00BA3023" w:rsidP="00BA3023">
            <w:pPr>
              <w:spacing w:after="0" w:line="207" w:lineRule="atLeast"/>
              <w:jc w:val="right"/>
              <w:rPr>
                <w:rFonts w:ascii="Arial" w:eastAsia="Times New Roman" w:hAnsi="Arial" w:cs="Arial"/>
                <w:color w:val="000000"/>
                <w:sz w:val="20"/>
                <w:szCs w:val="20"/>
                <w:lang w:eastAsia="en-GB"/>
              </w:rPr>
            </w:pPr>
            <w:r w:rsidRPr="00152B94">
              <w:rPr>
                <w:rFonts w:ascii="Arial" w:eastAsia="Times New Roman" w:hAnsi="Arial" w:cs="Arial"/>
                <w:color w:val="000000"/>
                <w:sz w:val="20"/>
                <w:szCs w:val="20"/>
                <w:lang w:eastAsia="en-GB"/>
              </w:rPr>
              <w:t>1</w:t>
            </w:r>
          </w:p>
        </w:tc>
        <w:tc>
          <w:tcPr>
            <w:tcW w:w="1134" w:type="dxa"/>
            <w:tcBorders>
              <w:top w:val="nil"/>
              <w:left w:val="nil"/>
              <w:bottom w:val="dotted" w:sz="8" w:space="0" w:color="auto"/>
              <w:right w:val="dotted" w:sz="8" w:space="0" w:color="auto"/>
            </w:tcBorders>
            <w:vAlign w:val="bottom"/>
          </w:tcPr>
          <w:p w14:paraId="32DEE4CB" w14:textId="59276024" w:rsidR="00BA3023" w:rsidRPr="00BA3023" w:rsidRDefault="008D74E8" w:rsidP="00BA3023">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r>
      <w:tr w:rsidR="00BA3023" w:rsidRPr="00BA3023" w14:paraId="34D8874A" w14:textId="77777777" w:rsidTr="003A28E9">
        <w:trPr>
          <w:trHeight w:val="60"/>
        </w:trPr>
        <w:tc>
          <w:tcPr>
            <w:tcW w:w="5085" w:type="dxa"/>
            <w:tcBorders>
              <w:top w:val="nil"/>
              <w:left w:val="dotted" w:sz="8" w:space="0" w:color="auto"/>
              <w:bottom w:val="dotted" w:sz="8" w:space="0" w:color="auto"/>
              <w:right w:val="dotted" w:sz="8" w:space="0" w:color="auto"/>
            </w:tcBorders>
            <w:vAlign w:val="bottom"/>
            <w:hideMark/>
          </w:tcPr>
          <w:p w14:paraId="7DE20A07" w14:textId="47E7FDA9" w:rsidR="00BA3023" w:rsidRPr="00BA3023" w:rsidRDefault="00CA3CC5" w:rsidP="00BA3023">
            <w:pPr>
              <w:spacing w:after="0" w:line="207" w:lineRule="atLeas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Loss/(profit)</w:t>
            </w:r>
            <w:r w:rsidR="00BA3023" w:rsidRPr="00BA3023">
              <w:rPr>
                <w:rFonts w:ascii="Arial" w:eastAsia="Times New Roman" w:hAnsi="Arial" w:cs="Arial"/>
                <w:b/>
                <w:bCs/>
                <w:color w:val="000000"/>
                <w:sz w:val="20"/>
                <w:szCs w:val="20"/>
                <w:lang w:eastAsia="en-GB"/>
              </w:rPr>
              <w:t xml:space="preserve"> before taxation</w:t>
            </w:r>
          </w:p>
        </w:tc>
        <w:tc>
          <w:tcPr>
            <w:tcW w:w="628" w:type="dxa"/>
            <w:tcBorders>
              <w:top w:val="nil"/>
              <w:left w:val="nil"/>
              <w:bottom w:val="dotted" w:sz="8" w:space="0" w:color="auto"/>
              <w:right w:val="dotted" w:sz="8" w:space="0" w:color="auto"/>
            </w:tcBorders>
            <w:vAlign w:val="bottom"/>
            <w:hideMark/>
          </w:tcPr>
          <w:p w14:paraId="63A7AC32" w14:textId="77777777" w:rsidR="00BA3023" w:rsidRPr="00BA3023" w:rsidRDefault="00BA3023" w:rsidP="00BA3023">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3285EB88" w14:textId="4D5A956E" w:rsidR="00BA3023" w:rsidRPr="003C3875" w:rsidRDefault="003C3875"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(201)</w:t>
            </w:r>
          </w:p>
        </w:tc>
        <w:tc>
          <w:tcPr>
            <w:tcW w:w="1277" w:type="dxa"/>
            <w:tcBorders>
              <w:top w:val="nil"/>
              <w:left w:val="nil"/>
              <w:bottom w:val="dotted" w:sz="8" w:space="0" w:color="auto"/>
              <w:right w:val="nil"/>
            </w:tcBorders>
          </w:tcPr>
          <w:p w14:paraId="0F212A40" w14:textId="47B671EE" w:rsidR="00BA3023" w:rsidRPr="003C3875" w:rsidRDefault="00BA3023" w:rsidP="00BA3023">
            <w:pPr>
              <w:spacing w:after="0" w:line="207" w:lineRule="atLeast"/>
              <w:jc w:val="right"/>
              <w:rPr>
                <w:rFonts w:ascii="Arial" w:eastAsia="Times New Roman" w:hAnsi="Arial" w:cs="Arial"/>
                <w:b/>
                <w:bCs/>
                <w:color w:val="000000"/>
                <w:sz w:val="20"/>
                <w:szCs w:val="20"/>
                <w:lang w:eastAsia="en-GB"/>
              </w:rPr>
            </w:pPr>
            <w:r w:rsidRPr="003C3875">
              <w:rPr>
                <w:rFonts w:ascii="Arial" w:eastAsia="Times New Roman" w:hAnsi="Arial" w:cs="Arial"/>
                <w:b/>
                <w:bCs/>
                <w:color w:val="000000"/>
                <w:sz w:val="20"/>
                <w:szCs w:val="20"/>
                <w:lang w:eastAsia="en-GB"/>
              </w:rPr>
              <w:t>180</w:t>
            </w:r>
          </w:p>
        </w:tc>
        <w:tc>
          <w:tcPr>
            <w:tcW w:w="1134" w:type="dxa"/>
            <w:tcBorders>
              <w:top w:val="nil"/>
              <w:left w:val="nil"/>
              <w:bottom w:val="dotted" w:sz="8" w:space="0" w:color="auto"/>
              <w:right w:val="dotted" w:sz="8" w:space="0" w:color="auto"/>
            </w:tcBorders>
            <w:vAlign w:val="bottom"/>
          </w:tcPr>
          <w:p w14:paraId="4289A054" w14:textId="61A3C6E5" w:rsidR="00BA3023" w:rsidRPr="003C3875" w:rsidRDefault="008D74E8"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113</w:t>
            </w:r>
          </w:p>
        </w:tc>
      </w:tr>
      <w:tr w:rsidR="00BA3023" w:rsidRPr="00BA3023" w14:paraId="20BB3E72" w14:textId="77777777" w:rsidTr="003A28E9">
        <w:trPr>
          <w:trHeight w:val="60"/>
        </w:trPr>
        <w:tc>
          <w:tcPr>
            <w:tcW w:w="5085" w:type="dxa"/>
            <w:tcBorders>
              <w:top w:val="nil"/>
              <w:left w:val="dotted" w:sz="8" w:space="0" w:color="auto"/>
              <w:bottom w:val="dotted" w:sz="8" w:space="0" w:color="auto"/>
              <w:right w:val="dotted" w:sz="8" w:space="0" w:color="auto"/>
            </w:tcBorders>
            <w:vAlign w:val="bottom"/>
            <w:hideMark/>
          </w:tcPr>
          <w:p w14:paraId="71CAF460" w14:textId="77777777" w:rsidR="00BA3023" w:rsidRPr="00BA3023" w:rsidRDefault="00BA3023" w:rsidP="00BA3023">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color w:val="000000"/>
                <w:sz w:val="20"/>
                <w:szCs w:val="20"/>
                <w:lang w:eastAsia="en-GB"/>
              </w:rPr>
              <w:t>Taxation</w:t>
            </w:r>
          </w:p>
        </w:tc>
        <w:tc>
          <w:tcPr>
            <w:tcW w:w="628" w:type="dxa"/>
            <w:tcBorders>
              <w:top w:val="nil"/>
              <w:left w:val="nil"/>
              <w:bottom w:val="dotted" w:sz="8" w:space="0" w:color="auto"/>
              <w:right w:val="dotted" w:sz="8" w:space="0" w:color="auto"/>
            </w:tcBorders>
            <w:vAlign w:val="bottom"/>
            <w:hideMark/>
          </w:tcPr>
          <w:p w14:paraId="120E068E" w14:textId="77777777" w:rsidR="00BA3023" w:rsidRPr="00BA3023" w:rsidRDefault="00BA3023" w:rsidP="00BA3023">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3F1E3CD8" w14:textId="62C1E6D0" w:rsidR="00BA3023" w:rsidRPr="00BA3023" w:rsidRDefault="003C3875"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c>
          <w:tcPr>
            <w:tcW w:w="1277" w:type="dxa"/>
            <w:tcBorders>
              <w:top w:val="nil"/>
              <w:left w:val="nil"/>
              <w:bottom w:val="dotted" w:sz="8" w:space="0" w:color="auto"/>
              <w:right w:val="nil"/>
            </w:tcBorders>
          </w:tcPr>
          <w:p w14:paraId="74A2A93B" w14:textId="3D3D8FCE" w:rsidR="00BA3023" w:rsidRPr="00152B94" w:rsidRDefault="00BA3023" w:rsidP="00BA3023">
            <w:pPr>
              <w:spacing w:after="0" w:line="207" w:lineRule="atLeast"/>
              <w:jc w:val="right"/>
              <w:rPr>
                <w:rFonts w:ascii="Arial" w:eastAsia="Times New Roman" w:hAnsi="Arial" w:cs="Arial"/>
                <w:color w:val="000000"/>
                <w:sz w:val="20"/>
                <w:szCs w:val="20"/>
                <w:lang w:eastAsia="en-GB"/>
              </w:rPr>
            </w:pPr>
            <w:r w:rsidRPr="00152B94">
              <w:rPr>
                <w:rFonts w:ascii="Arial" w:eastAsia="Times New Roman" w:hAnsi="Arial" w:cs="Arial"/>
                <w:color w:val="000000"/>
                <w:sz w:val="20"/>
                <w:szCs w:val="20"/>
                <w:lang w:eastAsia="en-GB"/>
              </w:rPr>
              <w:t>-</w:t>
            </w:r>
          </w:p>
        </w:tc>
        <w:tc>
          <w:tcPr>
            <w:tcW w:w="1134" w:type="dxa"/>
            <w:tcBorders>
              <w:top w:val="nil"/>
              <w:left w:val="nil"/>
              <w:bottom w:val="dotted" w:sz="8" w:space="0" w:color="auto"/>
              <w:right w:val="dotted" w:sz="8" w:space="0" w:color="auto"/>
            </w:tcBorders>
            <w:vAlign w:val="bottom"/>
          </w:tcPr>
          <w:p w14:paraId="5460CD92" w14:textId="5B7DC49F" w:rsidR="00BA3023" w:rsidRPr="00BA3023" w:rsidRDefault="008D74E8" w:rsidP="00BA3023">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r>
      <w:tr w:rsidR="00BA3023" w:rsidRPr="002F44AF" w14:paraId="0294BF00" w14:textId="77777777" w:rsidTr="003A28E9">
        <w:trPr>
          <w:trHeight w:val="60"/>
        </w:trPr>
        <w:tc>
          <w:tcPr>
            <w:tcW w:w="5085" w:type="dxa"/>
            <w:tcBorders>
              <w:top w:val="nil"/>
              <w:left w:val="dotted" w:sz="8" w:space="0" w:color="auto"/>
              <w:bottom w:val="dotted" w:sz="8" w:space="0" w:color="auto"/>
              <w:right w:val="dotted" w:sz="8" w:space="0" w:color="auto"/>
            </w:tcBorders>
            <w:vAlign w:val="bottom"/>
            <w:hideMark/>
          </w:tcPr>
          <w:p w14:paraId="4A575E2D" w14:textId="7FA81C61" w:rsidR="00BA3023" w:rsidRPr="00BA3023" w:rsidRDefault="00CA3CC5" w:rsidP="00BA3023">
            <w:pPr>
              <w:spacing w:after="0" w:line="207" w:lineRule="atLeas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Loss/(profit)</w:t>
            </w:r>
            <w:r w:rsidR="00BA3023" w:rsidRPr="00BA3023">
              <w:rPr>
                <w:rFonts w:ascii="Arial" w:eastAsia="Times New Roman" w:hAnsi="Arial" w:cs="Arial"/>
                <w:b/>
                <w:bCs/>
                <w:color w:val="000000"/>
                <w:sz w:val="20"/>
                <w:szCs w:val="20"/>
                <w:lang w:eastAsia="en-GB"/>
              </w:rPr>
              <w:t xml:space="preserve"> for the period</w:t>
            </w:r>
          </w:p>
        </w:tc>
        <w:tc>
          <w:tcPr>
            <w:tcW w:w="628" w:type="dxa"/>
            <w:tcBorders>
              <w:top w:val="nil"/>
              <w:left w:val="nil"/>
              <w:bottom w:val="dotted" w:sz="8" w:space="0" w:color="auto"/>
              <w:right w:val="dotted" w:sz="8" w:space="0" w:color="auto"/>
            </w:tcBorders>
            <w:vAlign w:val="bottom"/>
            <w:hideMark/>
          </w:tcPr>
          <w:p w14:paraId="14C4B81F" w14:textId="77777777" w:rsidR="00BA3023" w:rsidRPr="00BA3023" w:rsidRDefault="00BA3023" w:rsidP="00BA3023">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59D83395" w14:textId="1A8ED386" w:rsidR="00BA3023" w:rsidRPr="003C3875" w:rsidRDefault="003C3875"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(201)</w:t>
            </w:r>
          </w:p>
        </w:tc>
        <w:tc>
          <w:tcPr>
            <w:tcW w:w="1277" w:type="dxa"/>
            <w:tcBorders>
              <w:top w:val="nil"/>
              <w:left w:val="nil"/>
              <w:bottom w:val="dotted" w:sz="8" w:space="0" w:color="auto"/>
              <w:right w:val="nil"/>
            </w:tcBorders>
          </w:tcPr>
          <w:p w14:paraId="6F830184" w14:textId="7DC296B1" w:rsidR="00BA3023" w:rsidRPr="003C3875" w:rsidRDefault="00BA3023" w:rsidP="00BA3023">
            <w:pPr>
              <w:spacing w:after="0" w:line="207" w:lineRule="atLeast"/>
              <w:jc w:val="right"/>
              <w:rPr>
                <w:rFonts w:ascii="Arial" w:eastAsia="Times New Roman" w:hAnsi="Arial" w:cs="Arial"/>
                <w:b/>
                <w:bCs/>
                <w:color w:val="000000"/>
                <w:sz w:val="20"/>
                <w:szCs w:val="20"/>
                <w:lang w:eastAsia="en-GB"/>
              </w:rPr>
            </w:pPr>
            <w:r w:rsidRPr="003C3875">
              <w:rPr>
                <w:rFonts w:ascii="Arial" w:eastAsia="Times New Roman" w:hAnsi="Arial" w:cs="Arial"/>
                <w:b/>
                <w:bCs/>
                <w:color w:val="000000"/>
                <w:sz w:val="20"/>
                <w:szCs w:val="20"/>
                <w:lang w:eastAsia="en-GB"/>
              </w:rPr>
              <w:t>180</w:t>
            </w:r>
          </w:p>
        </w:tc>
        <w:tc>
          <w:tcPr>
            <w:tcW w:w="1134" w:type="dxa"/>
            <w:tcBorders>
              <w:top w:val="nil"/>
              <w:left w:val="nil"/>
              <w:bottom w:val="dotted" w:sz="8" w:space="0" w:color="auto"/>
              <w:right w:val="dotted" w:sz="8" w:space="0" w:color="auto"/>
            </w:tcBorders>
            <w:vAlign w:val="bottom"/>
          </w:tcPr>
          <w:p w14:paraId="6905121D" w14:textId="1E720A97" w:rsidR="00BA3023" w:rsidRPr="003C3875" w:rsidRDefault="008D74E8" w:rsidP="00BA3023">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138</w:t>
            </w:r>
          </w:p>
        </w:tc>
      </w:tr>
    </w:tbl>
    <w:p w14:paraId="1F701C06" w14:textId="77777777" w:rsidR="002C5B2A" w:rsidRPr="002F44AF" w:rsidRDefault="002C5B2A" w:rsidP="002C5B2A">
      <w:pPr>
        <w:spacing w:before="40" w:line="253" w:lineRule="atLeast"/>
        <w:textAlignment w:val="center"/>
        <w:rPr>
          <w:rFonts w:ascii="Calibri" w:eastAsia="Times New Roman" w:hAnsi="Calibri" w:cs="Calibri"/>
          <w:color w:val="000000"/>
          <w:lang w:eastAsia="en-GB"/>
        </w:rPr>
      </w:pPr>
      <w:r w:rsidRPr="002F44AF">
        <w:rPr>
          <w:rFonts w:ascii="Arial" w:eastAsia="Times New Roman" w:hAnsi="Arial" w:cs="Arial"/>
          <w:color w:val="000000"/>
          <w:sz w:val="20"/>
          <w:szCs w:val="20"/>
          <w:lang w:eastAsia="en-GB"/>
        </w:rPr>
        <w:t> </w:t>
      </w:r>
    </w:p>
    <w:tbl>
      <w:tblPr>
        <w:tblW w:w="9260" w:type="dxa"/>
        <w:tblInd w:w="8" w:type="dxa"/>
        <w:tblCellMar>
          <w:left w:w="0" w:type="dxa"/>
          <w:right w:w="0" w:type="dxa"/>
        </w:tblCellMar>
        <w:tblLook w:val="04A0" w:firstRow="1" w:lastRow="0" w:firstColumn="1" w:lastColumn="0" w:noHBand="0" w:noVBand="1"/>
      </w:tblPr>
      <w:tblGrid>
        <w:gridCol w:w="5085"/>
        <w:gridCol w:w="567"/>
        <w:gridCol w:w="1276"/>
        <w:gridCol w:w="1276"/>
        <w:gridCol w:w="1056"/>
      </w:tblGrid>
      <w:tr w:rsidR="00BA3023" w:rsidRPr="00BA3023" w14:paraId="3C4C2BDF" w14:textId="77777777" w:rsidTr="003A28E9">
        <w:trPr>
          <w:trHeight w:val="60"/>
        </w:trPr>
        <w:tc>
          <w:tcPr>
            <w:tcW w:w="5085" w:type="dxa"/>
            <w:tcBorders>
              <w:top w:val="dotted" w:sz="8" w:space="0" w:color="auto"/>
              <w:left w:val="dotted" w:sz="8" w:space="0" w:color="auto"/>
              <w:bottom w:val="dotted" w:sz="8" w:space="0" w:color="auto"/>
              <w:right w:val="dotted" w:sz="8" w:space="0" w:color="auto"/>
            </w:tcBorders>
            <w:shd w:val="clear" w:color="auto" w:fill="auto"/>
            <w:vAlign w:val="bottom"/>
            <w:hideMark/>
          </w:tcPr>
          <w:p w14:paraId="2AEFCE6D" w14:textId="77777777" w:rsidR="002C5B2A" w:rsidRPr="00BA3023" w:rsidRDefault="002C5B2A" w:rsidP="00A00BE9">
            <w:pPr>
              <w:spacing w:after="0" w:line="161" w:lineRule="atLeast"/>
              <w:rPr>
                <w:rFonts w:ascii="Arial" w:eastAsia="Times New Roman" w:hAnsi="Arial" w:cs="Arial"/>
                <w:sz w:val="14"/>
                <w:szCs w:val="14"/>
                <w:lang w:eastAsia="en-GB"/>
              </w:rPr>
            </w:pPr>
            <w:r w:rsidRPr="00BA3023">
              <w:rPr>
                <w:rFonts w:ascii="Arial" w:eastAsia="Times New Roman" w:hAnsi="Arial" w:cs="Arial"/>
                <w:sz w:val="14"/>
                <w:szCs w:val="14"/>
                <w:lang w:eastAsia="en-GB"/>
              </w:rPr>
              <w:t> </w:t>
            </w:r>
          </w:p>
        </w:tc>
        <w:tc>
          <w:tcPr>
            <w:tcW w:w="567" w:type="dxa"/>
            <w:tcBorders>
              <w:top w:val="dotted" w:sz="8" w:space="0" w:color="auto"/>
              <w:left w:val="nil"/>
              <w:bottom w:val="dotted" w:sz="8" w:space="0" w:color="auto"/>
              <w:right w:val="dotted" w:sz="8" w:space="0" w:color="auto"/>
            </w:tcBorders>
            <w:shd w:val="clear" w:color="auto" w:fill="auto"/>
            <w:vAlign w:val="bottom"/>
            <w:hideMark/>
          </w:tcPr>
          <w:p w14:paraId="4CCEF793" w14:textId="77777777" w:rsidR="002C5B2A" w:rsidRPr="00BA3023" w:rsidRDefault="002C5B2A" w:rsidP="00A00BE9">
            <w:pPr>
              <w:spacing w:after="0" w:line="161" w:lineRule="atLeast"/>
              <w:rPr>
                <w:rFonts w:ascii="Arial" w:eastAsia="Times New Roman" w:hAnsi="Arial" w:cs="Arial"/>
                <w:sz w:val="14"/>
                <w:szCs w:val="14"/>
                <w:lang w:eastAsia="en-GB"/>
              </w:rPr>
            </w:pPr>
            <w:r w:rsidRPr="00BA3023">
              <w:rPr>
                <w:rFonts w:ascii="Arial" w:eastAsia="Times New Roman" w:hAnsi="Arial" w:cs="Arial"/>
                <w:sz w:val="14"/>
                <w:szCs w:val="14"/>
                <w:lang w:eastAsia="en-GB"/>
              </w:rPr>
              <w:t> </w:t>
            </w:r>
          </w:p>
        </w:tc>
        <w:tc>
          <w:tcPr>
            <w:tcW w:w="1276" w:type="dxa"/>
            <w:tcBorders>
              <w:top w:val="dotted" w:sz="8" w:space="0" w:color="auto"/>
              <w:left w:val="nil"/>
              <w:bottom w:val="dotted" w:sz="8" w:space="0" w:color="auto"/>
              <w:right w:val="dotted" w:sz="8" w:space="0" w:color="auto"/>
            </w:tcBorders>
            <w:shd w:val="clear" w:color="auto" w:fill="auto"/>
            <w:vAlign w:val="bottom"/>
            <w:hideMark/>
          </w:tcPr>
          <w:p w14:paraId="3AFCA349" w14:textId="77777777" w:rsidR="002C5B2A" w:rsidRPr="00BA3023" w:rsidRDefault="002C5B2A" w:rsidP="00A00BE9">
            <w:pPr>
              <w:spacing w:after="0" w:line="161" w:lineRule="atLeast"/>
              <w:jc w:val="right"/>
              <w:rPr>
                <w:rFonts w:ascii="Arial" w:eastAsia="Times New Roman" w:hAnsi="Arial" w:cs="Arial"/>
                <w:sz w:val="14"/>
                <w:szCs w:val="14"/>
                <w:lang w:eastAsia="en-GB"/>
              </w:rPr>
            </w:pPr>
            <w:r w:rsidRPr="00BA3023">
              <w:rPr>
                <w:rFonts w:ascii="Arial" w:eastAsia="Times New Roman" w:hAnsi="Arial" w:cs="Arial"/>
                <w:b/>
                <w:bCs/>
                <w:sz w:val="20"/>
                <w:szCs w:val="20"/>
                <w:lang w:eastAsia="en-GB"/>
              </w:rPr>
              <w:t>Pence</w:t>
            </w:r>
          </w:p>
        </w:tc>
        <w:tc>
          <w:tcPr>
            <w:tcW w:w="1276" w:type="dxa"/>
            <w:tcBorders>
              <w:top w:val="dotted" w:sz="8" w:space="0" w:color="auto"/>
              <w:left w:val="nil"/>
              <w:bottom w:val="dotted" w:sz="8" w:space="0" w:color="auto"/>
              <w:right w:val="dotted" w:sz="8" w:space="0" w:color="auto"/>
            </w:tcBorders>
            <w:shd w:val="clear" w:color="auto" w:fill="auto"/>
            <w:vAlign w:val="bottom"/>
            <w:hideMark/>
          </w:tcPr>
          <w:p w14:paraId="0910FC0B" w14:textId="77777777" w:rsidR="002C5B2A" w:rsidRPr="00BA3023" w:rsidRDefault="002C5B2A" w:rsidP="00A00BE9">
            <w:pPr>
              <w:spacing w:after="0" w:line="161" w:lineRule="atLeast"/>
              <w:jc w:val="right"/>
              <w:rPr>
                <w:rFonts w:ascii="Arial" w:eastAsia="Times New Roman" w:hAnsi="Arial" w:cs="Arial"/>
                <w:b/>
                <w:bCs/>
                <w:sz w:val="14"/>
                <w:szCs w:val="14"/>
                <w:lang w:eastAsia="en-GB"/>
              </w:rPr>
            </w:pPr>
            <w:r w:rsidRPr="00BA3023">
              <w:rPr>
                <w:rFonts w:ascii="Arial" w:eastAsia="Times New Roman" w:hAnsi="Arial" w:cs="Arial"/>
                <w:b/>
                <w:bCs/>
                <w:sz w:val="20"/>
                <w:szCs w:val="20"/>
                <w:lang w:eastAsia="en-GB"/>
              </w:rPr>
              <w:t>Pence</w:t>
            </w:r>
          </w:p>
        </w:tc>
        <w:tc>
          <w:tcPr>
            <w:tcW w:w="1056" w:type="dxa"/>
            <w:tcBorders>
              <w:top w:val="dotted" w:sz="8" w:space="0" w:color="auto"/>
              <w:left w:val="nil"/>
              <w:bottom w:val="dotted" w:sz="8" w:space="0" w:color="auto"/>
              <w:right w:val="dotted" w:sz="8" w:space="0" w:color="auto"/>
            </w:tcBorders>
            <w:shd w:val="clear" w:color="auto" w:fill="auto"/>
            <w:vAlign w:val="bottom"/>
            <w:hideMark/>
          </w:tcPr>
          <w:p w14:paraId="6BA1E146" w14:textId="77777777" w:rsidR="002C5B2A" w:rsidRPr="00BA3023" w:rsidRDefault="002C5B2A" w:rsidP="00A00BE9">
            <w:pPr>
              <w:spacing w:after="0" w:line="161" w:lineRule="atLeast"/>
              <w:jc w:val="right"/>
              <w:rPr>
                <w:rFonts w:ascii="Arial" w:eastAsia="Times New Roman" w:hAnsi="Arial" w:cs="Arial"/>
                <w:b/>
                <w:bCs/>
                <w:sz w:val="14"/>
                <w:szCs w:val="14"/>
                <w:lang w:eastAsia="en-GB"/>
              </w:rPr>
            </w:pPr>
            <w:r w:rsidRPr="00BA3023">
              <w:rPr>
                <w:rFonts w:ascii="Arial" w:eastAsia="Times New Roman" w:hAnsi="Arial" w:cs="Arial"/>
                <w:b/>
                <w:bCs/>
                <w:sz w:val="20"/>
                <w:szCs w:val="20"/>
                <w:lang w:eastAsia="en-GB"/>
              </w:rPr>
              <w:t>Pence</w:t>
            </w:r>
          </w:p>
        </w:tc>
      </w:tr>
      <w:tr w:rsidR="00BA3023" w:rsidRPr="00BA3023" w14:paraId="6A5981BF" w14:textId="77777777" w:rsidTr="003A28E9">
        <w:trPr>
          <w:trHeight w:val="60"/>
        </w:trPr>
        <w:tc>
          <w:tcPr>
            <w:tcW w:w="5085" w:type="dxa"/>
            <w:tcBorders>
              <w:top w:val="nil"/>
              <w:left w:val="dotted" w:sz="8" w:space="0" w:color="auto"/>
              <w:bottom w:val="dotted" w:sz="8" w:space="0" w:color="auto"/>
              <w:right w:val="dotted" w:sz="8" w:space="0" w:color="auto"/>
            </w:tcBorders>
            <w:shd w:val="clear" w:color="auto" w:fill="auto"/>
            <w:vAlign w:val="bottom"/>
            <w:hideMark/>
          </w:tcPr>
          <w:p w14:paraId="513BE426" w14:textId="77777777" w:rsidR="002C5B2A" w:rsidRPr="00BA3023" w:rsidRDefault="002C5B2A" w:rsidP="00A00BE9">
            <w:pPr>
              <w:spacing w:after="0" w:line="207" w:lineRule="atLeast"/>
              <w:rPr>
                <w:rFonts w:ascii="Arial" w:eastAsia="Times New Roman" w:hAnsi="Arial" w:cs="Arial"/>
                <w:sz w:val="18"/>
                <w:szCs w:val="18"/>
                <w:lang w:eastAsia="en-GB"/>
              </w:rPr>
            </w:pPr>
            <w:r w:rsidRPr="00BA3023">
              <w:rPr>
                <w:rFonts w:ascii="Arial" w:eastAsia="Times New Roman" w:hAnsi="Arial" w:cs="Arial"/>
                <w:b/>
                <w:bCs/>
                <w:sz w:val="20"/>
                <w:szCs w:val="20"/>
                <w:lang w:eastAsia="en-GB"/>
              </w:rPr>
              <w:t>Earnings per share</w:t>
            </w:r>
          </w:p>
        </w:tc>
        <w:tc>
          <w:tcPr>
            <w:tcW w:w="567" w:type="dxa"/>
            <w:tcBorders>
              <w:top w:val="nil"/>
              <w:left w:val="nil"/>
              <w:bottom w:val="dotted" w:sz="8" w:space="0" w:color="auto"/>
              <w:right w:val="dotted" w:sz="8" w:space="0" w:color="auto"/>
            </w:tcBorders>
            <w:shd w:val="clear" w:color="auto" w:fill="auto"/>
            <w:vAlign w:val="bottom"/>
            <w:hideMark/>
          </w:tcPr>
          <w:p w14:paraId="01AC735B" w14:textId="77777777" w:rsidR="002C5B2A" w:rsidRPr="00BA3023" w:rsidRDefault="002C5B2A" w:rsidP="00A00BE9">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c>
          <w:tcPr>
            <w:tcW w:w="1276" w:type="dxa"/>
            <w:tcBorders>
              <w:top w:val="nil"/>
              <w:left w:val="nil"/>
              <w:bottom w:val="dotted" w:sz="8" w:space="0" w:color="auto"/>
              <w:right w:val="dotted" w:sz="8" w:space="0" w:color="auto"/>
            </w:tcBorders>
            <w:shd w:val="clear" w:color="auto" w:fill="auto"/>
            <w:vAlign w:val="bottom"/>
            <w:hideMark/>
          </w:tcPr>
          <w:p w14:paraId="4FD20C9A" w14:textId="77777777" w:rsidR="002C5B2A" w:rsidRPr="00BA3023" w:rsidRDefault="002C5B2A" w:rsidP="00A00BE9">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c>
          <w:tcPr>
            <w:tcW w:w="1276" w:type="dxa"/>
            <w:tcBorders>
              <w:top w:val="nil"/>
              <w:left w:val="nil"/>
              <w:bottom w:val="dotted" w:sz="8" w:space="0" w:color="auto"/>
              <w:right w:val="dotted" w:sz="8" w:space="0" w:color="auto"/>
            </w:tcBorders>
            <w:shd w:val="clear" w:color="auto" w:fill="auto"/>
            <w:vAlign w:val="bottom"/>
            <w:hideMark/>
          </w:tcPr>
          <w:p w14:paraId="483A3FAC" w14:textId="77777777" w:rsidR="002C5B2A" w:rsidRPr="00BA3023" w:rsidRDefault="002C5B2A" w:rsidP="00A00BE9">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c>
          <w:tcPr>
            <w:tcW w:w="1056" w:type="dxa"/>
            <w:tcBorders>
              <w:top w:val="nil"/>
              <w:left w:val="nil"/>
              <w:bottom w:val="dotted" w:sz="8" w:space="0" w:color="auto"/>
              <w:right w:val="dotted" w:sz="8" w:space="0" w:color="auto"/>
            </w:tcBorders>
            <w:shd w:val="clear" w:color="auto" w:fill="auto"/>
            <w:vAlign w:val="bottom"/>
            <w:hideMark/>
          </w:tcPr>
          <w:p w14:paraId="7DA97E26" w14:textId="77777777" w:rsidR="002C5B2A" w:rsidRPr="00BA3023" w:rsidRDefault="002C5B2A" w:rsidP="00A00BE9">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r>
      <w:tr w:rsidR="00BA3023" w:rsidRPr="00BA3023" w14:paraId="68548130" w14:textId="77777777" w:rsidTr="003A28E9">
        <w:trPr>
          <w:trHeight w:val="60"/>
        </w:trPr>
        <w:tc>
          <w:tcPr>
            <w:tcW w:w="5085" w:type="dxa"/>
            <w:tcBorders>
              <w:top w:val="nil"/>
              <w:left w:val="dotted" w:sz="8" w:space="0" w:color="auto"/>
              <w:bottom w:val="dotted" w:sz="8" w:space="0" w:color="auto"/>
              <w:right w:val="dotted" w:sz="8" w:space="0" w:color="auto"/>
            </w:tcBorders>
            <w:shd w:val="clear" w:color="auto" w:fill="auto"/>
            <w:vAlign w:val="bottom"/>
            <w:hideMark/>
          </w:tcPr>
          <w:p w14:paraId="06D365AA" w14:textId="77777777" w:rsidR="009413A0" w:rsidRPr="00BA3023" w:rsidRDefault="009413A0" w:rsidP="009413A0">
            <w:pPr>
              <w:spacing w:after="0" w:line="207" w:lineRule="atLeast"/>
              <w:rPr>
                <w:rFonts w:ascii="Arial" w:eastAsia="Times New Roman" w:hAnsi="Arial" w:cs="Arial"/>
                <w:sz w:val="18"/>
                <w:szCs w:val="18"/>
                <w:lang w:eastAsia="en-GB"/>
              </w:rPr>
            </w:pPr>
            <w:r w:rsidRPr="00BA3023">
              <w:rPr>
                <w:rFonts w:ascii="Arial" w:eastAsia="Times New Roman" w:hAnsi="Arial" w:cs="Arial"/>
                <w:sz w:val="20"/>
                <w:szCs w:val="20"/>
                <w:lang w:eastAsia="en-GB"/>
              </w:rPr>
              <w:t>Basic profit per share</w:t>
            </w:r>
          </w:p>
        </w:tc>
        <w:tc>
          <w:tcPr>
            <w:tcW w:w="567" w:type="dxa"/>
            <w:tcBorders>
              <w:top w:val="nil"/>
              <w:left w:val="nil"/>
              <w:bottom w:val="dotted" w:sz="8" w:space="0" w:color="auto"/>
              <w:right w:val="dotted" w:sz="8" w:space="0" w:color="auto"/>
            </w:tcBorders>
            <w:shd w:val="clear" w:color="auto" w:fill="auto"/>
            <w:vAlign w:val="bottom"/>
            <w:hideMark/>
          </w:tcPr>
          <w:p w14:paraId="76EFE619" w14:textId="77777777" w:rsidR="009413A0" w:rsidRPr="00BA3023" w:rsidRDefault="009413A0" w:rsidP="009413A0">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20"/>
                <w:szCs w:val="20"/>
                <w:lang w:eastAsia="en-GB"/>
              </w:rPr>
              <w:t>[3]</w:t>
            </w:r>
          </w:p>
        </w:tc>
        <w:tc>
          <w:tcPr>
            <w:tcW w:w="1276" w:type="dxa"/>
            <w:tcBorders>
              <w:top w:val="nil"/>
              <w:left w:val="nil"/>
              <w:bottom w:val="dotted" w:sz="8" w:space="0" w:color="auto"/>
              <w:right w:val="dotted" w:sz="8" w:space="0" w:color="auto"/>
            </w:tcBorders>
            <w:shd w:val="clear" w:color="auto" w:fill="auto"/>
            <w:vAlign w:val="bottom"/>
          </w:tcPr>
          <w:p w14:paraId="6C5B47E3" w14:textId="516BFA2D" w:rsidR="009413A0" w:rsidRPr="00BA3023" w:rsidRDefault="00F52572" w:rsidP="009413A0">
            <w:pPr>
              <w:spacing w:after="0" w:line="207" w:lineRule="atLeast"/>
              <w:jc w:val="right"/>
              <w:rPr>
                <w:rFonts w:ascii="Arial" w:eastAsia="Times New Roman" w:hAnsi="Arial" w:cs="Arial"/>
                <w:sz w:val="20"/>
                <w:szCs w:val="20"/>
                <w:lang w:eastAsia="en-GB"/>
              </w:rPr>
            </w:pPr>
            <w:r>
              <w:rPr>
                <w:rFonts w:ascii="Arial" w:eastAsia="Times New Roman" w:hAnsi="Arial" w:cs="Arial"/>
                <w:sz w:val="20"/>
                <w:szCs w:val="20"/>
                <w:lang w:eastAsia="en-GB"/>
              </w:rPr>
              <w:t>(0.15)</w:t>
            </w:r>
          </w:p>
        </w:tc>
        <w:tc>
          <w:tcPr>
            <w:tcW w:w="1276" w:type="dxa"/>
            <w:tcBorders>
              <w:top w:val="nil"/>
              <w:left w:val="nil"/>
              <w:bottom w:val="dotted" w:sz="8" w:space="0" w:color="auto"/>
              <w:right w:val="dotted" w:sz="8" w:space="0" w:color="auto"/>
            </w:tcBorders>
            <w:shd w:val="clear" w:color="auto" w:fill="auto"/>
            <w:vAlign w:val="bottom"/>
            <w:hideMark/>
          </w:tcPr>
          <w:p w14:paraId="04E1C495" w14:textId="410A08F1" w:rsidR="009413A0" w:rsidRPr="00BA3023" w:rsidRDefault="009413A0" w:rsidP="009413A0">
            <w:pPr>
              <w:spacing w:after="0" w:line="207" w:lineRule="atLeast"/>
              <w:jc w:val="right"/>
              <w:rPr>
                <w:rFonts w:ascii="Arial" w:eastAsia="Times New Roman" w:hAnsi="Arial" w:cs="Arial"/>
                <w:sz w:val="20"/>
                <w:szCs w:val="20"/>
                <w:lang w:eastAsia="en-GB"/>
              </w:rPr>
            </w:pPr>
            <w:r w:rsidRPr="00BA3023">
              <w:rPr>
                <w:rFonts w:ascii="Arial" w:eastAsia="Times New Roman" w:hAnsi="Arial" w:cs="Arial"/>
                <w:sz w:val="20"/>
                <w:szCs w:val="20"/>
                <w:lang w:eastAsia="en-GB"/>
              </w:rPr>
              <w:t>0.13</w:t>
            </w:r>
          </w:p>
        </w:tc>
        <w:tc>
          <w:tcPr>
            <w:tcW w:w="1056" w:type="dxa"/>
            <w:tcBorders>
              <w:top w:val="nil"/>
              <w:left w:val="nil"/>
              <w:bottom w:val="dotted" w:sz="8" w:space="0" w:color="auto"/>
              <w:right w:val="dotted" w:sz="8" w:space="0" w:color="auto"/>
            </w:tcBorders>
            <w:shd w:val="clear" w:color="auto" w:fill="auto"/>
            <w:vAlign w:val="bottom"/>
          </w:tcPr>
          <w:p w14:paraId="643F3802" w14:textId="10C2179C" w:rsidR="009413A0" w:rsidRPr="00BA3023" w:rsidRDefault="008D74E8" w:rsidP="009413A0">
            <w:pPr>
              <w:spacing w:after="0" w:line="207" w:lineRule="atLeast"/>
              <w:jc w:val="right"/>
              <w:rPr>
                <w:rFonts w:ascii="Arial" w:eastAsia="Times New Roman" w:hAnsi="Arial" w:cs="Arial"/>
                <w:sz w:val="18"/>
                <w:szCs w:val="18"/>
                <w:lang w:eastAsia="en-GB"/>
              </w:rPr>
            </w:pPr>
            <w:r>
              <w:rPr>
                <w:rFonts w:ascii="Arial" w:eastAsia="Times New Roman" w:hAnsi="Arial" w:cs="Arial"/>
                <w:sz w:val="18"/>
                <w:szCs w:val="18"/>
                <w:lang w:eastAsia="en-GB"/>
              </w:rPr>
              <w:t>0.10</w:t>
            </w:r>
          </w:p>
        </w:tc>
      </w:tr>
      <w:tr w:rsidR="00BA3023" w:rsidRPr="00BA3023" w14:paraId="125DC393" w14:textId="77777777" w:rsidTr="003A28E9">
        <w:trPr>
          <w:trHeight w:val="60"/>
        </w:trPr>
        <w:tc>
          <w:tcPr>
            <w:tcW w:w="5085" w:type="dxa"/>
            <w:tcBorders>
              <w:top w:val="nil"/>
              <w:left w:val="dotted" w:sz="8" w:space="0" w:color="auto"/>
              <w:bottom w:val="dotted" w:sz="8" w:space="0" w:color="auto"/>
              <w:right w:val="dotted" w:sz="8" w:space="0" w:color="auto"/>
            </w:tcBorders>
            <w:shd w:val="clear" w:color="auto" w:fill="auto"/>
            <w:vAlign w:val="bottom"/>
            <w:hideMark/>
          </w:tcPr>
          <w:p w14:paraId="0CECEDD3" w14:textId="77777777" w:rsidR="009413A0" w:rsidRPr="00BA3023" w:rsidRDefault="009413A0" w:rsidP="009413A0">
            <w:pPr>
              <w:spacing w:after="0" w:line="207" w:lineRule="atLeast"/>
              <w:rPr>
                <w:rFonts w:ascii="Arial" w:eastAsia="Times New Roman" w:hAnsi="Arial" w:cs="Arial"/>
                <w:sz w:val="18"/>
                <w:szCs w:val="18"/>
                <w:lang w:eastAsia="en-GB"/>
              </w:rPr>
            </w:pPr>
            <w:r w:rsidRPr="00BA3023">
              <w:rPr>
                <w:rFonts w:ascii="Arial" w:eastAsia="Times New Roman" w:hAnsi="Arial" w:cs="Arial"/>
                <w:sz w:val="20"/>
                <w:szCs w:val="20"/>
                <w:lang w:eastAsia="en-GB"/>
              </w:rPr>
              <w:t>Diluted profit per share</w:t>
            </w:r>
          </w:p>
        </w:tc>
        <w:tc>
          <w:tcPr>
            <w:tcW w:w="567" w:type="dxa"/>
            <w:tcBorders>
              <w:top w:val="nil"/>
              <w:left w:val="nil"/>
              <w:bottom w:val="dotted" w:sz="8" w:space="0" w:color="auto"/>
              <w:right w:val="dotted" w:sz="8" w:space="0" w:color="auto"/>
            </w:tcBorders>
            <w:shd w:val="clear" w:color="auto" w:fill="auto"/>
            <w:vAlign w:val="bottom"/>
            <w:hideMark/>
          </w:tcPr>
          <w:p w14:paraId="786C73E4" w14:textId="77777777" w:rsidR="009413A0" w:rsidRPr="00BA3023" w:rsidRDefault="009413A0" w:rsidP="009413A0">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c>
          <w:tcPr>
            <w:tcW w:w="1276" w:type="dxa"/>
            <w:tcBorders>
              <w:top w:val="nil"/>
              <w:left w:val="nil"/>
              <w:bottom w:val="dotted" w:sz="8" w:space="0" w:color="auto"/>
              <w:right w:val="dotted" w:sz="8" w:space="0" w:color="auto"/>
            </w:tcBorders>
            <w:shd w:val="clear" w:color="auto" w:fill="auto"/>
            <w:vAlign w:val="bottom"/>
          </w:tcPr>
          <w:p w14:paraId="73A6F387" w14:textId="2E5FE388" w:rsidR="009413A0" w:rsidRPr="00BA3023" w:rsidRDefault="00F52572" w:rsidP="009413A0">
            <w:pPr>
              <w:spacing w:after="0" w:line="207" w:lineRule="atLeast"/>
              <w:jc w:val="right"/>
              <w:rPr>
                <w:rFonts w:ascii="Arial" w:eastAsia="Times New Roman" w:hAnsi="Arial" w:cs="Arial"/>
                <w:sz w:val="20"/>
                <w:szCs w:val="20"/>
                <w:lang w:eastAsia="en-GB"/>
              </w:rPr>
            </w:pPr>
            <w:r>
              <w:rPr>
                <w:rFonts w:ascii="Arial" w:eastAsia="Times New Roman" w:hAnsi="Arial" w:cs="Arial"/>
                <w:sz w:val="20"/>
                <w:szCs w:val="20"/>
                <w:lang w:eastAsia="en-GB"/>
              </w:rPr>
              <w:t>(0.15)</w:t>
            </w:r>
          </w:p>
        </w:tc>
        <w:tc>
          <w:tcPr>
            <w:tcW w:w="1276" w:type="dxa"/>
            <w:tcBorders>
              <w:top w:val="nil"/>
              <w:left w:val="nil"/>
              <w:bottom w:val="dotted" w:sz="8" w:space="0" w:color="auto"/>
              <w:right w:val="dotted" w:sz="8" w:space="0" w:color="auto"/>
            </w:tcBorders>
            <w:shd w:val="clear" w:color="auto" w:fill="auto"/>
            <w:vAlign w:val="bottom"/>
            <w:hideMark/>
          </w:tcPr>
          <w:p w14:paraId="66D96C11" w14:textId="1E33982F" w:rsidR="009413A0" w:rsidRPr="00BA3023" w:rsidRDefault="009413A0" w:rsidP="009413A0">
            <w:pPr>
              <w:spacing w:after="0" w:line="207" w:lineRule="atLeast"/>
              <w:jc w:val="right"/>
              <w:rPr>
                <w:rFonts w:ascii="Arial" w:eastAsia="Times New Roman" w:hAnsi="Arial" w:cs="Arial"/>
                <w:sz w:val="20"/>
                <w:szCs w:val="20"/>
                <w:lang w:eastAsia="en-GB"/>
              </w:rPr>
            </w:pPr>
            <w:r w:rsidRPr="00BA3023">
              <w:rPr>
                <w:rFonts w:ascii="Arial" w:eastAsia="Times New Roman" w:hAnsi="Arial" w:cs="Arial"/>
                <w:sz w:val="20"/>
                <w:szCs w:val="20"/>
                <w:lang w:eastAsia="en-GB"/>
              </w:rPr>
              <w:t>0.13</w:t>
            </w:r>
          </w:p>
        </w:tc>
        <w:tc>
          <w:tcPr>
            <w:tcW w:w="1056" w:type="dxa"/>
            <w:tcBorders>
              <w:top w:val="nil"/>
              <w:left w:val="nil"/>
              <w:bottom w:val="dotted" w:sz="8" w:space="0" w:color="auto"/>
              <w:right w:val="dotted" w:sz="8" w:space="0" w:color="auto"/>
            </w:tcBorders>
            <w:shd w:val="clear" w:color="auto" w:fill="auto"/>
            <w:vAlign w:val="bottom"/>
          </w:tcPr>
          <w:p w14:paraId="3E13A2EA" w14:textId="3EF45292" w:rsidR="009413A0" w:rsidRPr="00BA3023" w:rsidRDefault="008D74E8" w:rsidP="009413A0">
            <w:pPr>
              <w:spacing w:after="0" w:line="207" w:lineRule="atLeast"/>
              <w:jc w:val="right"/>
              <w:rPr>
                <w:rFonts w:ascii="Arial" w:eastAsia="Times New Roman" w:hAnsi="Arial" w:cs="Arial"/>
                <w:sz w:val="18"/>
                <w:szCs w:val="18"/>
                <w:lang w:eastAsia="en-GB"/>
              </w:rPr>
            </w:pPr>
            <w:r>
              <w:rPr>
                <w:rFonts w:ascii="Arial" w:eastAsia="Times New Roman" w:hAnsi="Arial" w:cs="Arial"/>
                <w:sz w:val="18"/>
                <w:szCs w:val="18"/>
                <w:lang w:eastAsia="en-GB"/>
              </w:rPr>
              <w:t>0.10</w:t>
            </w:r>
          </w:p>
        </w:tc>
      </w:tr>
    </w:tbl>
    <w:p w14:paraId="3224ACB4"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4402481D" w14:textId="6165E469" w:rsidR="000016EB" w:rsidRDefault="002C5B2A" w:rsidP="002C5B2A">
      <w:pPr>
        <w:spacing w:after="0" w:line="253" w:lineRule="atLeast"/>
        <w:rPr>
          <w:rFonts w:ascii="Arial" w:eastAsia="Times New Roman" w:hAnsi="Arial" w:cs="Arial"/>
          <w:color w:val="000000"/>
          <w:sz w:val="20"/>
          <w:szCs w:val="20"/>
          <w:lang w:eastAsia="en-GB"/>
        </w:rPr>
      </w:pPr>
      <w:r w:rsidRPr="002F44AF">
        <w:rPr>
          <w:rFonts w:ascii="Arial" w:eastAsia="Times New Roman" w:hAnsi="Arial" w:cs="Arial"/>
          <w:color w:val="000000"/>
          <w:sz w:val="20"/>
          <w:szCs w:val="20"/>
          <w:lang w:eastAsia="en-GB"/>
        </w:rPr>
        <w:t> </w:t>
      </w:r>
    </w:p>
    <w:p w14:paraId="1CF86830" w14:textId="48EFE63F" w:rsidR="000016EB" w:rsidRDefault="000016EB">
      <w:pPr>
        <w:spacing w:after="160" w:line="259"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14:paraId="26954865" w14:textId="77777777" w:rsidR="002C5B2A" w:rsidRPr="000016EB" w:rsidRDefault="002C5B2A" w:rsidP="002C5B2A">
      <w:pPr>
        <w:spacing w:after="0" w:line="253" w:lineRule="atLeast"/>
        <w:rPr>
          <w:rFonts w:ascii="Calibri" w:eastAsia="Times New Roman" w:hAnsi="Calibri" w:cs="Calibri"/>
          <w:b/>
          <w:bCs/>
          <w:color w:val="000000"/>
          <w:lang w:eastAsia="en-GB"/>
        </w:rPr>
      </w:pPr>
      <w:r w:rsidRPr="000016EB">
        <w:rPr>
          <w:rFonts w:ascii="Arial" w:eastAsia="Times New Roman" w:hAnsi="Arial" w:cs="Arial"/>
          <w:b/>
          <w:bCs/>
          <w:color w:val="000000"/>
          <w:sz w:val="20"/>
          <w:szCs w:val="20"/>
          <w:lang w:eastAsia="en-GB"/>
        </w:rPr>
        <w:lastRenderedPageBreak/>
        <w:t>Consolidated statement of changes in equity</w:t>
      </w:r>
    </w:p>
    <w:p w14:paraId="48070596" w14:textId="6278A776" w:rsidR="002C5B2A" w:rsidRPr="000016EB" w:rsidRDefault="002C5B2A" w:rsidP="002C5B2A">
      <w:pPr>
        <w:spacing w:after="0" w:line="240" w:lineRule="atLeast"/>
        <w:rPr>
          <w:rFonts w:ascii="Arial" w:eastAsia="Times New Roman" w:hAnsi="Arial" w:cs="Arial"/>
          <w:b/>
          <w:bCs/>
          <w:color w:val="000000"/>
          <w:sz w:val="32"/>
          <w:szCs w:val="32"/>
          <w:lang w:eastAsia="en-GB"/>
        </w:rPr>
      </w:pPr>
      <w:r w:rsidRPr="000016EB">
        <w:rPr>
          <w:rFonts w:ascii="Arial" w:eastAsia="Times New Roman" w:hAnsi="Arial" w:cs="Arial"/>
          <w:b/>
          <w:bCs/>
          <w:color w:val="000000"/>
          <w:sz w:val="20"/>
          <w:szCs w:val="20"/>
          <w:lang w:eastAsia="en-GB"/>
        </w:rPr>
        <w:t>For the six months ended 31 March 20</w:t>
      </w:r>
      <w:r w:rsidR="009413A0">
        <w:rPr>
          <w:rFonts w:ascii="Arial" w:eastAsia="Times New Roman" w:hAnsi="Arial" w:cs="Arial"/>
          <w:b/>
          <w:bCs/>
          <w:color w:val="000000"/>
          <w:sz w:val="20"/>
          <w:szCs w:val="20"/>
          <w:lang w:eastAsia="en-GB"/>
        </w:rPr>
        <w:t>20</w:t>
      </w:r>
    </w:p>
    <w:p w14:paraId="506E1C7D"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tbl>
      <w:tblPr>
        <w:tblW w:w="9621" w:type="dxa"/>
        <w:tblInd w:w="8" w:type="dxa"/>
        <w:tblCellMar>
          <w:left w:w="0" w:type="dxa"/>
          <w:right w:w="0" w:type="dxa"/>
        </w:tblCellMar>
        <w:tblLook w:val="04A0" w:firstRow="1" w:lastRow="0" w:firstColumn="1" w:lastColumn="0" w:noHBand="0" w:noVBand="1"/>
      </w:tblPr>
      <w:tblGrid>
        <w:gridCol w:w="5369"/>
        <w:gridCol w:w="817"/>
        <w:gridCol w:w="1131"/>
        <w:gridCol w:w="1131"/>
        <w:gridCol w:w="1173"/>
      </w:tblGrid>
      <w:tr w:rsidR="00152B94" w:rsidRPr="00152B94" w14:paraId="5AB81BE4" w14:textId="77777777" w:rsidTr="00152B94">
        <w:trPr>
          <w:trHeight w:val="60"/>
        </w:trPr>
        <w:tc>
          <w:tcPr>
            <w:tcW w:w="5369" w:type="dxa"/>
            <w:tcBorders>
              <w:top w:val="dotted" w:sz="8" w:space="0" w:color="auto"/>
              <w:left w:val="dotted" w:sz="8" w:space="0" w:color="auto"/>
              <w:bottom w:val="dotted" w:sz="8" w:space="0" w:color="auto"/>
              <w:right w:val="dotted" w:sz="8" w:space="0" w:color="auto"/>
            </w:tcBorders>
            <w:shd w:val="clear" w:color="auto" w:fill="auto"/>
            <w:vAlign w:val="bottom"/>
            <w:hideMark/>
          </w:tcPr>
          <w:p w14:paraId="2B47CED0" w14:textId="77777777" w:rsidR="00152B94" w:rsidRPr="002F44AF" w:rsidRDefault="00152B94" w:rsidP="00152B94">
            <w:pPr>
              <w:spacing w:after="0" w:line="161" w:lineRule="atLeast"/>
              <w:rPr>
                <w:rFonts w:ascii="Arial" w:eastAsia="Times New Roman" w:hAnsi="Arial" w:cs="Arial"/>
                <w:color w:val="000000"/>
                <w:sz w:val="14"/>
                <w:szCs w:val="14"/>
                <w:lang w:eastAsia="en-GB"/>
              </w:rPr>
            </w:pPr>
            <w:r w:rsidRPr="002F44AF">
              <w:rPr>
                <w:rFonts w:ascii="Arial" w:eastAsia="Times New Roman" w:hAnsi="Arial" w:cs="Arial"/>
                <w:color w:val="000000"/>
                <w:sz w:val="14"/>
                <w:szCs w:val="14"/>
                <w:lang w:eastAsia="en-GB"/>
              </w:rPr>
              <w:t> </w:t>
            </w:r>
          </w:p>
        </w:tc>
        <w:tc>
          <w:tcPr>
            <w:tcW w:w="817" w:type="dxa"/>
            <w:tcBorders>
              <w:top w:val="dotted" w:sz="8" w:space="0" w:color="auto"/>
              <w:left w:val="nil"/>
              <w:bottom w:val="dotted" w:sz="8" w:space="0" w:color="auto"/>
              <w:right w:val="dotted" w:sz="8" w:space="0" w:color="auto"/>
            </w:tcBorders>
            <w:shd w:val="clear" w:color="auto" w:fill="auto"/>
            <w:vAlign w:val="bottom"/>
            <w:hideMark/>
          </w:tcPr>
          <w:p w14:paraId="7CD5CE83" w14:textId="77777777" w:rsidR="00152B94" w:rsidRPr="00152B94" w:rsidRDefault="00152B94" w:rsidP="00152B94">
            <w:pPr>
              <w:spacing w:after="0" w:line="161" w:lineRule="atLeast"/>
              <w:ind w:left="-1033"/>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Note</w:t>
            </w:r>
          </w:p>
        </w:tc>
        <w:tc>
          <w:tcPr>
            <w:tcW w:w="1131" w:type="dxa"/>
            <w:tcBorders>
              <w:top w:val="dotted" w:sz="8" w:space="0" w:color="auto"/>
              <w:left w:val="nil"/>
              <w:bottom w:val="dotted" w:sz="8" w:space="0" w:color="auto"/>
              <w:right w:val="dotted" w:sz="8" w:space="0" w:color="auto"/>
            </w:tcBorders>
            <w:shd w:val="clear" w:color="auto" w:fill="auto"/>
            <w:hideMark/>
          </w:tcPr>
          <w:p w14:paraId="31606656"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Six months</w:t>
            </w:r>
          </w:p>
          <w:p w14:paraId="5A42B6B3"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ended</w:t>
            </w:r>
          </w:p>
          <w:p w14:paraId="4C67D97A" w14:textId="4A10FF50"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31 March 202</w:t>
            </w:r>
            <w:r>
              <w:rPr>
                <w:rFonts w:ascii="Arial" w:eastAsia="Times New Roman" w:hAnsi="Arial" w:cs="Arial"/>
                <w:b/>
                <w:bCs/>
                <w:color w:val="000000"/>
                <w:sz w:val="20"/>
                <w:szCs w:val="20"/>
                <w:lang w:eastAsia="en-GB"/>
              </w:rPr>
              <w:t>1</w:t>
            </w:r>
          </w:p>
          <w:p w14:paraId="470EFF1A"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(Unaudited)</w:t>
            </w:r>
          </w:p>
          <w:p w14:paraId="255D63DC"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£'000</w:t>
            </w:r>
          </w:p>
        </w:tc>
        <w:tc>
          <w:tcPr>
            <w:tcW w:w="1131" w:type="dxa"/>
            <w:tcBorders>
              <w:top w:val="dotted" w:sz="8" w:space="0" w:color="auto"/>
              <w:left w:val="nil"/>
              <w:bottom w:val="dotted" w:sz="8" w:space="0" w:color="auto"/>
              <w:right w:val="nil"/>
            </w:tcBorders>
          </w:tcPr>
          <w:p w14:paraId="49DC9270"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Six months</w:t>
            </w:r>
          </w:p>
          <w:p w14:paraId="2DEABF7C"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ended</w:t>
            </w:r>
          </w:p>
          <w:p w14:paraId="21C0C7FF"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31 March 2020</w:t>
            </w:r>
          </w:p>
          <w:p w14:paraId="7BC55434"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(Unaudited)</w:t>
            </w:r>
          </w:p>
          <w:p w14:paraId="655F3377" w14:textId="5C3C5589" w:rsidR="00152B94" w:rsidRPr="00152B94" w:rsidRDefault="00152B94" w:rsidP="00152B94">
            <w:pPr>
              <w:spacing w:after="0" w:line="161" w:lineRule="atLeast"/>
              <w:jc w:val="right"/>
              <w:rPr>
                <w:rFonts w:ascii="Arial" w:eastAsia="Times New Roman" w:hAnsi="Arial" w:cs="Arial"/>
                <w:color w:val="000000"/>
                <w:sz w:val="20"/>
                <w:szCs w:val="20"/>
                <w:lang w:eastAsia="en-GB"/>
              </w:rPr>
            </w:pPr>
            <w:r w:rsidRPr="00152B94">
              <w:rPr>
                <w:rFonts w:ascii="Arial" w:eastAsia="Times New Roman" w:hAnsi="Arial" w:cs="Arial"/>
                <w:color w:val="000000"/>
                <w:sz w:val="20"/>
                <w:szCs w:val="20"/>
                <w:lang w:eastAsia="en-GB"/>
              </w:rPr>
              <w:t>£'000</w:t>
            </w:r>
          </w:p>
        </w:tc>
        <w:tc>
          <w:tcPr>
            <w:tcW w:w="1173" w:type="dxa"/>
            <w:tcBorders>
              <w:top w:val="dotted" w:sz="8" w:space="0" w:color="auto"/>
              <w:left w:val="nil"/>
              <w:bottom w:val="dotted" w:sz="8" w:space="0" w:color="auto"/>
              <w:right w:val="dotted" w:sz="8" w:space="0" w:color="auto"/>
            </w:tcBorders>
            <w:shd w:val="clear" w:color="auto" w:fill="auto"/>
            <w:vAlign w:val="bottom"/>
            <w:hideMark/>
          </w:tcPr>
          <w:p w14:paraId="74B41E81"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 xml:space="preserve">Year </w:t>
            </w:r>
            <w:proofErr w:type="gramStart"/>
            <w:r w:rsidRPr="00152B94">
              <w:rPr>
                <w:rFonts w:ascii="Arial" w:eastAsia="Times New Roman" w:hAnsi="Arial" w:cs="Arial"/>
                <w:color w:val="000000"/>
                <w:sz w:val="20"/>
                <w:szCs w:val="20"/>
                <w:lang w:eastAsia="en-GB"/>
              </w:rPr>
              <w:t>ended</w:t>
            </w:r>
            <w:proofErr w:type="gramEnd"/>
          </w:p>
          <w:p w14:paraId="3D0343FC"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30 September</w:t>
            </w:r>
          </w:p>
          <w:p w14:paraId="4153DD9C" w14:textId="7171B41C"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 20</w:t>
            </w:r>
            <w:r>
              <w:rPr>
                <w:rFonts w:ascii="Arial" w:eastAsia="Times New Roman" w:hAnsi="Arial" w:cs="Arial"/>
                <w:color w:val="000000"/>
                <w:sz w:val="20"/>
                <w:szCs w:val="20"/>
                <w:lang w:eastAsia="en-GB"/>
              </w:rPr>
              <w:t>20</w:t>
            </w:r>
          </w:p>
          <w:p w14:paraId="496972F4"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(Audited)</w:t>
            </w:r>
          </w:p>
          <w:p w14:paraId="6D6BC6D7"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£'000</w:t>
            </w:r>
          </w:p>
        </w:tc>
      </w:tr>
      <w:tr w:rsidR="00152B94" w:rsidRPr="00152B94" w14:paraId="2DB5A07E" w14:textId="77777777" w:rsidTr="00152B94">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6412E858"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Opening equity shareholders' funds</w:t>
            </w:r>
          </w:p>
        </w:tc>
        <w:tc>
          <w:tcPr>
            <w:tcW w:w="817" w:type="dxa"/>
            <w:tcBorders>
              <w:top w:val="nil"/>
              <w:left w:val="nil"/>
              <w:bottom w:val="dotted" w:sz="8" w:space="0" w:color="auto"/>
              <w:right w:val="dotted" w:sz="8" w:space="0" w:color="auto"/>
            </w:tcBorders>
            <w:shd w:val="clear" w:color="auto" w:fill="auto"/>
            <w:vAlign w:val="bottom"/>
            <w:hideMark/>
          </w:tcPr>
          <w:p w14:paraId="44687519" w14:textId="77777777" w:rsidR="00152B94" w:rsidRPr="00152B94" w:rsidRDefault="00152B94" w:rsidP="00152B94">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766126F5" w14:textId="34EE1A9C" w:rsidR="00152B94" w:rsidRPr="00B82BE9" w:rsidRDefault="008D74E8" w:rsidP="00152B94">
            <w:pPr>
              <w:spacing w:after="0" w:line="207" w:lineRule="atLeast"/>
              <w:jc w:val="right"/>
              <w:rPr>
                <w:rFonts w:ascii="Arial" w:eastAsia="Times New Roman" w:hAnsi="Arial" w:cs="Arial"/>
                <w:b/>
                <w:bCs/>
                <w:color w:val="000000"/>
                <w:sz w:val="20"/>
                <w:szCs w:val="20"/>
                <w:lang w:eastAsia="en-GB"/>
              </w:rPr>
            </w:pPr>
            <w:r w:rsidRPr="00B82BE9">
              <w:rPr>
                <w:rFonts w:ascii="Arial" w:eastAsia="Times New Roman" w:hAnsi="Arial" w:cs="Arial"/>
                <w:b/>
                <w:bCs/>
                <w:color w:val="000000"/>
                <w:sz w:val="20"/>
                <w:szCs w:val="20"/>
                <w:lang w:eastAsia="en-GB"/>
              </w:rPr>
              <w:t>1,409</w:t>
            </w:r>
          </w:p>
        </w:tc>
        <w:tc>
          <w:tcPr>
            <w:tcW w:w="1131" w:type="dxa"/>
            <w:tcBorders>
              <w:top w:val="nil"/>
              <w:left w:val="nil"/>
              <w:bottom w:val="dotted" w:sz="8" w:space="0" w:color="auto"/>
              <w:right w:val="nil"/>
            </w:tcBorders>
          </w:tcPr>
          <w:p w14:paraId="73300434" w14:textId="05626517" w:rsidR="00152B94" w:rsidRPr="00B82BE9" w:rsidRDefault="00152B94" w:rsidP="00152B94">
            <w:pPr>
              <w:spacing w:after="0" w:line="207" w:lineRule="atLeast"/>
              <w:jc w:val="right"/>
              <w:rPr>
                <w:rFonts w:ascii="Arial" w:eastAsia="Times New Roman" w:hAnsi="Arial" w:cs="Arial"/>
                <w:color w:val="000000"/>
                <w:sz w:val="20"/>
                <w:szCs w:val="20"/>
                <w:lang w:eastAsia="en-GB"/>
              </w:rPr>
            </w:pPr>
            <w:r w:rsidRPr="00B82BE9">
              <w:rPr>
                <w:rFonts w:ascii="Arial" w:eastAsia="Times New Roman" w:hAnsi="Arial" w:cs="Arial"/>
                <w:color w:val="000000"/>
                <w:sz w:val="20"/>
                <w:szCs w:val="20"/>
                <w:lang w:eastAsia="en-GB"/>
              </w:rPr>
              <w:t>1,26</w:t>
            </w:r>
            <w:r w:rsidR="008D74E8" w:rsidRPr="00B82BE9">
              <w:rPr>
                <w:rFonts w:ascii="Arial" w:eastAsia="Times New Roman" w:hAnsi="Arial" w:cs="Arial"/>
                <w:color w:val="000000"/>
                <w:sz w:val="20"/>
                <w:szCs w:val="20"/>
                <w:lang w:eastAsia="en-GB"/>
              </w:rPr>
              <w:t>8</w:t>
            </w:r>
          </w:p>
        </w:tc>
        <w:tc>
          <w:tcPr>
            <w:tcW w:w="1173" w:type="dxa"/>
            <w:tcBorders>
              <w:top w:val="nil"/>
              <w:left w:val="nil"/>
              <w:bottom w:val="dotted" w:sz="8" w:space="0" w:color="auto"/>
              <w:right w:val="dotted" w:sz="8" w:space="0" w:color="auto"/>
            </w:tcBorders>
            <w:shd w:val="clear" w:color="auto" w:fill="auto"/>
            <w:vAlign w:val="bottom"/>
          </w:tcPr>
          <w:p w14:paraId="5F251C25" w14:textId="0FE474D9" w:rsidR="00152B94" w:rsidRPr="00B82BE9" w:rsidRDefault="008D74E8" w:rsidP="00152B94">
            <w:pPr>
              <w:spacing w:after="0" w:line="207" w:lineRule="atLeast"/>
              <w:jc w:val="right"/>
              <w:rPr>
                <w:rFonts w:ascii="Arial" w:eastAsia="Times New Roman" w:hAnsi="Arial" w:cs="Arial"/>
                <w:color w:val="000000"/>
                <w:sz w:val="18"/>
                <w:szCs w:val="18"/>
                <w:lang w:eastAsia="en-GB"/>
              </w:rPr>
            </w:pPr>
            <w:r w:rsidRPr="00B82BE9">
              <w:rPr>
                <w:rFonts w:ascii="Arial" w:eastAsia="Times New Roman" w:hAnsi="Arial" w:cs="Arial"/>
                <w:color w:val="000000"/>
                <w:sz w:val="18"/>
                <w:szCs w:val="18"/>
                <w:lang w:eastAsia="en-GB"/>
              </w:rPr>
              <w:t>1,268</w:t>
            </w:r>
          </w:p>
        </w:tc>
      </w:tr>
      <w:tr w:rsidR="00152B94" w:rsidRPr="00152B94" w14:paraId="7789EC98" w14:textId="77777777" w:rsidTr="00152B94">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53186FB4"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Share-based payments</w:t>
            </w:r>
          </w:p>
        </w:tc>
        <w:tc>
          <w:tcPr>
            <w:tcW w:w="817" w:type="dxa"/>
            <w:tcBorders>
              <w:top w:val="nil"/>
              <w:left w:val="nil"/>
              <w:bottom w:val="dotted" w:sz="8" w:space="0" w:color="auto"/>
              <w:right w:val="dotted" w:sz="8" w:space="0" w:color="auto"/>
            </w:tcBorders>
            <w:shd w:val="clear" w:color="auto" w:fill="auto"/>
            <w:vAlign w:val="bottom"/>
            <w:hideMark/>
          </w:tcPr>
          <w:p w14:paraId="6B821BAA" w14:textId="77777777" w:rsidR="00152B94" w:rsidRPr="00152B94" w:rsidRDefault="00152B94" w:rsidP="00152B94">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[4]</w:t>
            </w:r>
          </w:p>
        </w:tc>
        <w:tc>
          <w:tcPr>
            <w:tcW w:w="1131" w:type="dxa"/>
            <w:tcBorders>
              <w:top w:val="nil"/>
              <w:left w:val="nil"/>
              <w:bottom w:val="dotted" w:sz="8" w:space="0" w:color="auto"/>
              <w:right w:val="dotted" w:sz="8" w:space="0" w:color="auto"/>
            </w:tcBorders>
            <w:shd w:val="clear" w:color="auto" w:fill="auto"/>
          </w:tcPr>
          <w:p w14:paraId="796C2956" w14:textId="0C7448F0" w:rsidR="00152B94" w:rsidRPr="00B82BE9" w:rsidRDefault="003A28E9" w:rsidP="00152B94">
            <w:pPr>
              <w:spacing w:after="0" w:line="207" w:lineRule="atLeast"/>
              <w:jc w:val="right"/>
              <w:rPr>
                <w:rFonts w:ascii="Arial" w:eastAsia="Times New Roman" w:hAnsi="Arial" w:cs="Arial"/>
                <w:b/>
                <w:bCs/>
                <w:color w:val="000000"/>
                <w:sz w:val="20"/>
                <w:szCs w:val="20"/>
                <w:lang w:eastAsia="en-GB"/>
              </w:rPr>
            </w:pPr>
            <w:r w:rsidRPr="00B82BE9">
              <w:rPr>
                <w:rFonts w:ascii="Arial" w:eastAsia="Times New Roman" w:hAnsi="Arial" w:cs="Arial"/>
                <w:b/>
                <w:bCs/>
                <w:color w:val="000000"/>
                <w:sz w:val="20"/>
                <w:szCs w:val="20"/>
                <w:lang w:eastAsia="en-GB"/>
              </w:rPr>
              <w:t>-</w:t>
            </w:r>
          </w:p>
        </w:tc>
        <w:tc>
          <w:tcPr>
            <w:tcW w:w="1131" w:type="dxa"/>
            <w:tcBorders>
              <w:top w:val="nil"/>
              <w:left w:val="nil"/>
              <w:bottom w:val="dotted" w:sz="8" w:space="0" w:color="auto"/>
              <w:right w:val="nil"/>
            </w:tcBorders>
          </w:tcPr>
          <w:p w14:paraId="67C90911" w14:textId="4E25D12F" w:rsidR="00152B94" w:rsidRPr="00B82BE9" w:rsidRDefault="00152B94" w:rsidP="00152B94">
            <w:pPr>
              <w:spacing w:after="0" w:line="207" w:lineRule="atLeast"/>
              <w:jc w:val="right"/>
              <w:rPr>
                <w:rFonts w:ascii="Arial" w:eastAsia="Times New Roman" w:hAnsi="Arial" w:cs="Arial"/>
                <w:color w:val="000000"/>
                <w:sz w:val="20"/>
                <w:szCs w:val="20"/>
                <w:lang w:eastAsia="en-GB"/>
              </w:rPr>
            </w:pPr>
            <w:r w:rsidRPr="00B82BE9">
              <w:rPr>
                <w:rFonts w:ascii="Arial" w:eastAsia="Times New Roman" w:hAnsi="Arial" w:cs="Arial"/>
                <w:color w:val="000000"/>
                <w:sz w:val="20"/>
                <w:szCs w:val="20"/>
                <w:lang w:eastAsia="en-GB"/>
              </w:rPr>
              <w:t>4</w:t>
            </w:r>
          </w:p>
        </w:tc>
        <w:tc>
          <w:tcPr>
            <w:tcW w:w="1173" w:type="dxa"/>
            <w:tcBorders>
              <w:top w:val="nil"/>
              <w:left w:val="nil"/>
              <w:bottom w:val="dotted" w:sz="8" w:space="0" w:color="auto"/>
              <w:right w:val="dotted" w:sz="8" w:space="0" w:color="auto"/>
            </w:tcBorders>
            <w:shd w:val="clear" w:color="auto" w:fill="auto"/>
            <w:vAlign w:val="bottom"/>
          </w:tcPr>
          <w:p w14:paraId="1331C61C" w14:textId="165EECE8" w:rsidR="00152B94" w:rsidRPr="00B82BE9" w:rsidRDefault="00B82BE9" w:rsidP="00152B94">
            <w:pPr>
              <w:spacing w:after="0" w:line="207" w:lineRule="atLeast"/>
              <w:jc w:val="right"/>
              <w:rPr>
                <w:rFonts w:ascii="Arial" w:eastAsia="Times New Roman" w:hAnsi="Arial" w:cs="Arial"/>
                <w:color w:val="000000"/>
                <w:sz w:val="18"/>
                <w:szCs w:val="18"/>
                <w:lang w:eastAsia="en-GB"/>
              </w:rPr>
            </w:pPr>
            <w:r w:rsidRPr="00B82BE9">
              <w:rPr>
                <w:rFonts w:ascii="Arial" w:eastAsia="Times New Roman" w:hAnsi="Arial" w:cs="Arial"/>
                <w:color w:val="000000"/>
                <w:sz w:val="18"/>
                <w:szCs w:val="18"/>
                <w:lang w:eastAsia="en-GB"/>
              </w:rPr>
              <w:t>3</w:t>
            </w:r>
          </w:p>
        </w:tc>
      </w:tr>
      <w:tr w:rsidR="00152B94" w:rsidRPr="00152B94" w14:paraId="51564C69" w14:textId="77777777" w:rsidTr="00152B94">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01468DEA" w14:textId="06CCA706" w:rsidR="00152B94" w:rsidRPr="00152B94" w:rsidRDefault="00CA3CC5" w:rsidP="00152B94">
            <w:pPr>
              <w:spacing w:after="0" w:line="207" w:lineRule="atLeast"/>
              <w:rPr>
                <w:rFonts w:ascii="Arial" w:eastAsia="Times New Roman" w:hAnsi="Arial" w:cs="Arial"/>
                <w:color w:val="000000"/>
                <w:sz w:val="18"/>
                <w:szCs w:val="18"/>
                <w:lang w:eastAsia="en-GB"/>
              </w:rPr>
            </w:pPr>
            <w:r>
              <w:rPr>
                <w:rFonts w:ascii="Arial" w:eastAsia="Times New Roman" w:hAnsi="Arial" w:cs="Arial"/>
                <w:color w:val="000000"/>
                <w:sz w:val="20"/>
                <w:szCs w:val="20"/>
                <w:lang w:eastAsia="en-GB"/>
              </w:rPr>
              <w:t>(Loss)/profit</w:t>
            </w:r>
            <w:r w:rsidR="00152B94" w:rsidRPr="00152B94">
              <w:rPr>
                <w:rFonts w:ascii="Arial" w:eastAsia="Times New Roman" w:hAnsi="Arial" w:cs="Arial"/>
                <w:color w:val="000000"/>
                <w:sz w:val="20"/>
                <w:szCs w:val="20"/>
                <w:lang w:eastAsia="en-GB"/>
              </w:rPr>
              <w:t xml:space="preserve"> attributable to equity shareholders</w:t>
            </w:r>
          </w:p>
        </w:tc>
        <w:tc>
          <w:tcPr>
            <w:tcW w:w="817" w:type="dxa"/>
            <w:tcBorders>
              <w:top w:val="nil"/>
              <w:left w:val="nil"/>
              <w:bottom w:val="dotted" w:sz="8" w:space="0" w:color="auto"/>
              <w:right w:val="dotted" w:sz="8" w:space="0" w:color="auto"/>
            </w:tcBorders>
            <w:shd w:val="clear" w:color="auto" w:fill="auto"/>
            <w:vAlign w:val="bottom"/>
            <w:hideMark/>
          </w:tcPr>
          <w:p w14:paraId="0ABF05E1" w14:textId="77777777" w:rsidR="00152B94" w:rsidRPr="00152B94" w:rsidRDefault="00152B94" w:rsidP="00152B94">
            <w:pPr>
              <w:spacing w:after="0" w:line="207" w:lineRule="atLeast"/>
              <w:jc w:val="center"/>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5D51413C" w14:textId="0BEF25F2" w:rsidR="00152B94" w:rsidRPr="00B82BE9" w:rsidRDefault="003A28E9" w:rsidP="00152B94">
            <w:pPr>
              <w:spacing w:after="0" w:line="207" w:lineRule="atLeast"/>
              <w:jc w:val="right"/>
              <w:rPr>
                <w:rFonts w:ascii="Arial" w:eastAsia="Times New Roman" w:hAnsi="Arial" w:cs="Arial"/>
                <w:b/>
                <w:bCs/>
                <w:color w:val="000000"/>
                <w:sz w:val="20"/>
                <w:szCs w:val="20"/>
                <w:lang w:eastAsia="en-GB"/>
              </w:rPr>
            </w:pPr>
            <w:r w:rsidRPr="00B82BE9">
              <w:rPr>
                <w:rFonts w:ascii="Arial" w:eastAsia="Times New Roman" w:hAnsi="Arial" w:cs="Arial"/>
                <w:b/>
                <w:bCs/>
                <w:color w:val="000000"/>
                <w:sz w:val="20"/>
                <w:szCs w:val="20"/>
                <w:lang w:eastAsia="en-GB"/>
              </w:rPr>
              <w:t>(201)</w:t>
            </w:r>
          </w:p>
        </w:tc>
        <w:tc>
          <w:tcPr>
            <w:tcW w:w="1131" w:type="dxa"/>
            <w:tcBorders>
              <w:top w:val="nil"/>
              <w:left w:val="nil"/>
              <w:bottom w:val="dotted" w:sz="8" w:space="0" w:color="auto"/>
              <w:right w:val="nil"/>
            </w:tcBorders>
          </w:tcPr>
          <w:p w14:paraId="5B4047DA" w14:textId="1BD6E266" w:rsidR="00152B94" w:rsidRPr="00B82BE9" w:rsidRDefault="00152B94" w:rsidP="00152B94">
            <w:pPr>
              <w:spacing w:after="0" w:line="207" w:lineRule="atLeast"/>
              <w:jc w:val="right"/>
              <w:rPr>
                <w:rFonts w:ascii="Arial" w:eastAsia="Times New Roman" w:hAnsi="Arial" w:cs="Arial"/>
                <w:color w:val="000000"/>
                <w:sz w:val="20"/>
                <w:szCs w:val="20"/>
                <w:lang w:eastAsia="en-GB"/>
              </w:rPr>
            </w:pPr>
            <w:r w:rsidRPr="00B82BE9">
              <w:rPr>
                <w:rFonts w:ascii="Arial" w:eastAsia="Times New Roman" w:hAnsi="Arial" w:cs="Arial"/>
                <w:color w:val="000000"/>
                <w:sz w:val="20"/>
                <w:szCs w:val="20"/>
                <w:lang w:eastAsia="en-GB"/>
              </w:rPr>
              <w:t>180</w:t>
            </w:r>
          </w:p>
        </w:tc>
        <w:tc>
          <w:tcPr>
            <w:tcW w:w="1173" w:type="dxa"/>
            <w:tcBorders>
              <w:top w:val="nil"/>
              <w:left w:val="nil"/>
              <w:bottom w:val="dotted" w:sz="8" w:space="0" w:color="auto"/>
              <w:right w:val="dotted" w:sz="8" w:space="0" w:color="auto"/>
            </w:tcBorders>
            <w:shd w:val="clear" w:color="auto" w:fill="auto"/>
            <w:vAlign w:val="bottom"/>
          </w:tcPr>
          <w:p w14:paraId="724161EA" w14:textId="7474358B" w:rsidR="00152B94" w:rsidRPr="00B82BE9" w:rsidRDefault="008D74E8" w:rsidP="00152B94">
            <w:pPr>
              <w:spacing w:after="0" w:line="207" w:lineRule="atLeast"/>
              <w:jc w:val="right"/>
              <w:rPr>
                <w:rFonts w:ascii="Arial" w:eastAsia="Times New Roman" w:hAnsi="Arial" w:cs="Arial"/>
                <w:color w:val="000000"/>
                <w:sz w:val="18"/>
                <w:szCs w:val="18"/>
                <w:lang w:eastAsia="en-GB"/>
              </w:rPr>
            </w:pPr>
            <w:r w:rsidRPr="00B82BE9">
              <w:rPr>
                <w:rFonts w:ascii="Arial" w:eastAsia="Times New Roman" w:hAnsi="Arial" w:cs="Arial"/>
                <w:color w:val="000000"/>
                <w:sz w:val="18"/>
                <w:szCs w:val="18"/>
                <w:lang w:eastAsia="en-GB"/>
              </w:rPr>
              <w:t>138</w:t>
            </w:r>
          </w:p>
        </w:tc>
      </w:tr>
      <w:tr w:rsidR="00152B94" w:rsidRPr="002F44AF" w14:paraId="1A30B4E3" w14:textId="77777777" w:rsidTr="00152B94">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76BE4277"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Closing equity shareholders' funds</w:t>
            </w:r>
          </w:p>
        </w:tc>
        <w:tc>
          <w:tcPr>
            <w:tcW w:w="817" w:type="dxa"/>
            <w:tcBorders>
              <w:top w:val="nil"/>
              <w:left w:val="nil"/>
              <w:bottom w:val="dotted" w:sz="8" w:space="0" w:color="auto"/>
              <w:right w:val="dotted" w:sz="8" w:space="0" w:color="auto"/>
            </w:tcBorders>
            <w:shd w:val="clear" w:color="auto" w:fill="auto"/>
            <w:vAlign w:val="bottom"/>
            <w:hideMark/>
          </w:tcPr>
          <w:p w14:paraId="7C08C5C4" w14:textId="77777777" w:rsidR="00152B94" w:rsidRPr="00152B94" w:rsidRDefault="00152B94" w:rsidP="00152B94">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7797D7D3" w14:textId="3D4475FC" w:rsidR="00152B94" w:rsidRPr="00B82BE9" w:rsidRDefault="005657D4"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1,208</w:t>
            </w:r>
          </w:p>
        </w:tc>
        <w:tc>
          <w:tcPr>
            <w:tcW w:w="1131" w:type="dxa"/>
            <w:tcBorders>
              <w:top w:val="nil"/>
              <w:left w:val="nil"/>
              <w:bottom w:val="dotted" w:sz="8" w:space="0" w:color="auto"/>
              <w:right w:val="nil"/>
            </w:tcBorders>
          </w:tcPr>
          <w:p w14:paraId="5237B869" w14:textId="1DB8333B" w:rsidR="00152B94" w:rsidRPr="00B82BE9" w:rsidRDefault="00152B94" w:rsidP="00152B94">
            <w:pPr>
              <w:spacing w:after="0" w:line="207" w:lineRule="atLeast"/>
              <w:jc w:val="right"/>
              <w:rPr>
                <w:rFonts w:ascii="Arial" w:eastAsia="Times New Roman" w:hAnsi="Arial" w:cs="Arial"/>
                <w:b/>
                <w:bCs/>
                <w:color w:val="000000"/>
                <w:sz w:val="20"/>
                <w:szCs w:val="20"/>
                <w:lang w:eastAsia="en-GB"/>
              </w:rPr>
            </w:pPr>
            <w:r w:rsidRPr="00B82BE9">
              <w:rPr>
                <w:rFonts w:ascii="Arial" w:eastAsia="Times New Roman" w:hAnsi="Arial" w:cs="Arial"/>
                <w:b/>
                <w:bCs/>
                <w:color w:val="000000"/>
                <w:sz w:val="20"/>
                <w:szCs w:val="20"/>
                <w:lang w:eastAsia="en-GB"/>
              </w:rPr>
              <w:t>1,452</w:t>
            </w:r>
          </w:p>
        </w:tc>
        <w:tc>
          <w:tcPr>
            <w:tcW w:w="1173" w:type="dxa"/>
            <w:tcBorders>
              <w:top w:val="nil"/>
              <w:left w:val="nil"/>
              <w:bottom w:val="dotted" w:sz="8" w:space="0" w:color="auto"/>
              <w:right w:val="dotted" w:sz="8" w:space="0" w:color="auto"/>
            </w:tcBorders>
            <w:shd w:val="clear" w:color="auto" w:fill="auto"/>
            <w:vAlign w:val="bottom"/>
          </w:tcPr>
          <w:p w14:paraId="04004A58" w14:textId="03CA2649" w:rsidR="00152B94" w:rsidRPr="00B82BE9" w:rsidRDefault="008D74E8" w:rsidP="00152B94">
            <w:pPr>
              <w:spacing w:after="0" w:line="207" w:lineRule="atLeast"/>
              <w:jc w:val="right"/>
              <w:rPr>
                <w:rFonts w:ascii="Arial" w:eastAsia="Times New Roman" w:hAnsi="Arial" w:cs="Arial"/>
                <w:b/>
                <w:bCs/>
                <w:color w:val="000000"/>
                <w:sz w:val="18"/>
                <w:szCs w:val="18"/>
                <w:lang w:eastAsia="en-GB"/>
              </w:rPr>
            </w:pPr>
            <w:r w:rsidRPr="00B82BE9">
              <w:rPr>
                <w:rFonts w:ascii="Arial" w:eastAsia="Times New Roman" w:hAnsi="Arial" w:cs="Arial"/>
                <w:b/>
                <w:bCs/>
                <w:color w:val="000000"/>
                <w:sz w:val="18"/>
                <w:szCs w:val="18"/>
                <w:lang w:eastAsia="en-GB"/>
              </w:rPr>
              <w:t>1,409</w:t>
            </w:r>
          </w:p>
        </w:tc>
      </w:tr>
    </w:tbl>
    <w:p w14:paraId="599834AA" w14:textId="77777777" w:rsidR="002C5B2A" w:rsidRPr="002F44AF" w:rsidRDefault="002C5B2A" w:rsidP="002C5B2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F44AF">
        <w:rPr>
          <w:rFonts w:ascii="Times New Roman" w:eastAsia="Times New Roman" w:hAnsi="Times New Roman" w:cs="Times New Roman"/>
          <w:color w:val="000000"/>
          <w:sz w:val="27"/>
          <w:szCs w:val="27"/>
          <w:lang w:eastAsia="en-GB"/>
        </w:rPr>
        <w:t> </w:t>
      </w:r>
    </w:p>
    <w:p w14:paraId="3F29538C" w14:textId="2A2C14A7" w:rsidR="000016EB" w:rsidRDefault="002C5B2A" w:rsidP="002C5B2A">
      <w:pPr>
        <w:spacing w:after="0" w:line="240" w:lineRule="atLeast"/>
        <w:rPr>
          <w:rFonts w:ascii="Arial" w:eastAsia="Times New Roman" w:hAnsi="Arial" w:cs="Arial"/>
          <w:color w:val="000000"/>
          <w:sz w:val="20"/>
          <w:szCs w:val="20"/>
          <w:lang w:eastAsia="en-GB"/>
        </w:rPr>
      </w:pPr>
      <w:r w:rsidRPr="002F44AF">
        <w:rPr>
          <w:rFonts w:ascii="Arial" w:eastAsia="Times New Roman" w:hAnsi="Arial" w:cs="Arial"/>
          <w:color w:val="000000"/>
          <w:sz w:val="20"/>
          <w:szCs w:val="20"/>
          <w:lang w:eastAsia="en-GB"/>
        </w:rPr>
        <w:t> </w:t>
      </w:r>
    </w:p>
    <w:p w14:paraId="78212301" w14:textId="77777777" w:rsidR="000016EB" w:rsidRDefault="000016EB">
      <w:pPr>
        <w:spacing w:after="160" w:line="259"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14:paraId="2F76EA04" w14:textId="77777777" w:rsidR="002C5B2A" w:rsidRPr="000016EB" w:rsidRDefault="002C5B2A" w:rsidP="002C5B2A">
      <w:pPr>
        <w:spacing w:after="0" w:line="240" w:lineRule="atLeast"/>
        <w:rPr>
          <w:rFonts w:ascii="Arial" w:eastAsia="Times New Roman" w:hAnsi="Arial" w:cs="Arial"/>
          <w:b/>
          <w:bCs/>
          <w:color w:val="000000"/>
          <w:sz w:val="32"/>
          <w:szCs w:val="32"/>
          <w:lang w:eastAsia="en-GB"/>
        </w:rPr>
      </w:pPr>
      <w:r w:rsidRPr="000016EB">
        <w:rPr>
          <w:rFonts w:ascii="Arial" w:eastAsia="Times New Roman" w:hAnsi="Arial" w:cs="Arial"/>
          <w:b/>
          <w:bCs/>
          <w:color w:val="000000"/>
          <w:sz w:val="20"/>
          <w:szCs w:val="20"/>
          <w:lang w:eastAsia="en-GB"/>
        </w:rPr>
        <w:lastRenderedPageBreak/>
        <w:t>Consolidated statement of financial position</w:t>
      </w:r>
    </w:p>
    <w:p w14:paraId="7FFC7237" w14:textId="4FDEF706" w:rsidR="002C5B2A" w:rsidRPr="000016EB" w:rsidRDefault="002C5B2A" w:rsidP="002C5B2A">
      <w:pPr>
        <w:spacing w:after="0" w:line="240" w:lineRule="atLeast"/>
        <w:rPr>
          <w:rFonts w:ascii="Arial" w:eastAsia="Times New Roman" w:hAnsi="Arial" w:cs="Arial"/>
          <w:b/>
          <w:bCs/>
          <w:color w:val="000000"/>
          <w:sz w:val="32"/>
          <w:szCs w:val="32"/>
          <w:lang w:eastAsia="en-GB"/>
        </w:rPr>
      </w:pPr>
      <w:r w:rsidRPr="000016EB">
        <w:rPr>
          <w:rFonts w:ascii="Arial" w:eastAsia="Times New Roman" w:hAnsi="Arial" w:cs="Arial"/>
          <w:b/>
          <w:bCs/>
          <w:color w:val="000000"/>
          <w:sz w:val="20"/>
          <w:szCs w:val="20"/>
          <w:lang w:eastAsia="en-GB"/>
        </w:rPr>
        <w:t>As at 31 March 20</w:t>
      </w:r>
      <w:r w:rsidR="00FA1031">
        <w:rPr>
          <w:rFonts w:ascii="Arial" w:eastAsia="Times New Roman" w:hAnsi="Arial" w:cs="Arial"/>
          <w:b/>
          <w:bCs/>
          <w:color w:val="000000"/>
          <w:sz w:val="20"/>
          <w:szCs w:val="20"/>
          <w:lang w:eastAsia="en-GB"/>
        </w:rPr>
        <w:t>20</w:t>
      </w:r>
    </w:p>
    <w:p w14:paraId="12B6B539"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tbl>
      <w:tblPr>
        <w:tblW w:w="8913" w:type="dxa"/>
        <w:tblInd w:w="8" w:type="dxa"/>
        <w:tblCellMar>
          <w:left w:w="0" w:type="dxa"/>
          <w:right w:w="0" w:type="dxa"/>
        </w:tblCellMar>
        <w:tblLook w:val="04A0" w:firstRow="1" w:lastRow="0" w:firstColumn="1" w:lastColumn="0" w:noHBand="0" w:noVBand="1"/>
      </w:tblPr>
      <w:tblGrid>
        <w:gridCol w:w="5369"/>
        <w:gridCol w:w="1131"/>
        <w:gridCol w:w="1131"/>
        <w:gridCol w:w="1282"/>
      </w:tblGrid>
      <w:tr w:rsidR="00152B94" w:rsidRPr="00152B94" w14:paraId="27241B6A" w14:textId="77777777" w:rsidTr="00123119">
        <w:trPr>
          <w:trHeight w:val="60"/>
        </w:trPr>
        <w:tc>
          <w:tcPr>
            <w:tcW w:w="5369" w:type="dxa"/>
            <w:tcBorders>
              <w:top w:val="dotted" w:sz="8" w:space="0" w:color="auto"/>
              <w:left w:val="dotted" w:sz="8" w:space="0" w:color="auto"/>
              <w:bottom w:val="dotted" w:sz="8" w:space="0" w:color="auto"/>
              <w:right w:val="dotted" w:sz="8" w:space="0" w:color="auto"/>
            </w:tcBorders>
            <w:shd w:val="clear" w:color="auto" w:fill="auto"/>
            <w:vAlign w:val="bottom"/>
            <w:hideMark/>
          </w:tcPr>
          <w:p w14:paraId="06530E52" w14:textId="77777777" w:rsidR="00152B94" w:rsidRPr="002F44AF" w:rsidRDefault="00152B94" w:rsidP="00152B94">
            <w:pPr>
              <w:spacing w:after="0" w:line="161" w:lineRule="atLeast"/>
              <w:jc w:val="right"/>
              <w:rPr>
                <w:rFonts w:ascii="Arial" w:eastAsia="Times New Roman" w:hAnsi="Arial" w:cs="Arial"/>
                <w:color w:val="000000"/>
                <w:sz w:val="14"/>
                <w:szCs w:val="14"/>
                <w:lang w:eastAsia="en-GB"/>
              </w:rPr>
            </w:pPr>
            <w:r w:rsidRPr="002F44AF">
              <w:rPr>
                <w:rFonts w:ascii="Arial" w:eastAsia="Times New Roman" w:hAnsi="Arial" w:cs="Arial"/>
                <w:color w:val="000000"/>
                <w:sz w:val="14"/>
                <w:szCs w:val="14"/>
                <w:lang w:eastAsia="en-GB"/>
              </w:rPr>
              <w:t> </w:t>
            </w:r>
          </w:p>
        </w:tc>
        <w:tc>
          <w:tcPr>
            <w:tcW w:w="1131" w:type="dxa"/>
            <w:tcBorders>
              <w:top w:val="dotted" w:sz="8" w:space="0" w:color="auto"/>
              <w:left w:val="nil"/>
              <w:bottom w:val="dotted" w:sz="8" w:space="0" w:color="auto"/>
              <w:right w:val="dotted" w:sz="8" w:space="0" w:color="auto"/>
            </w:tcBorders>
            <w:shd w:val="clear" w:color="auto" w:fill="auto"/>
            <w:hideMark/>
          </w:tcPr>
          <w:p w14:paraId="3B59259F"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As at</w:t>
            </w:r>
          </w:p>
          <w:p w14:paraId="660529B0" w14:textId="0762F00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31 March 202</w:t>
            </w:r>
            <w:r>
              <w:rPr>
                <w:rFonts w:ascii="Arial" w:eastAsia="Times New Roman" w:hAnsi="Arial" w:cs="Arial"/>
                <w:b/>
                <w:bCs/>
                <w:color w:val="000000"/>
                <w:sz w:val="20"/>
                <w:szCs w:val="20"/>
                <w:lang w:eastAsia="en-GB"/>
              </w:rPr>
              <w:t>1</w:t>
            </w:r>
          </w:p>
          <w:p w14:paraId="6F1D3879"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(Unaudited)</w:t>
            </w:r>
          </w:p>
          <w:p w14:paraId="4F0C7D9B"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£'000</w:t>
            </w:r>
          </w:p>
        </w:tc>
        <w:tc>
          <w:tcPr>
            <w:tcW w:w="1131" w:type="dxa"/>
            <w:tcBorders>
              <w:top w:val="dotted" w:sz="8" w:space="0" w:color="auto"/>
              <w:left w:val="nil"/>
              <w:bottom w:val="dotted" w:sz="8" w:space="0" w:color="auto"/>
              <w:right w:val="dotted" w:sz="8" w:space="0" w:color="auto"/>
            </w:tcBorders>
            <w:shd w:val="clear" w:color="auto" w:fill="auto"/>
            <w:hideMark/>
          </w:tcPr>
          <w:p w14:paraId="2344C705"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As at</w:t>
            </w:r>
          </w:p>
          <w:p w14:paraId="2093E136"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31 March 2020</w:t>
            </w:r>
          </w:p>
          <w:p w14:paraId="643398A6"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(Unaudited)</w:t>
            </w:r>
          </w:p>
          <w:p w14:paraId="147D8C5A" w14:textId="2A7415D0"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£'000</w:t>
            </w:r>
          </w:p>
        </w:tc>
        <w:tc>
          <w:tcPr>
            <w:tcW w:w="1282" w:type="dxa"/>
            <w:tcBorders>
              <w:top w:val="dotted" w:sz="8" w:space="0" w:color="auto"/>
              <w:left w:val="nil"/>
              <w:bottom w:val="dotted" w:sz="8" w:space="0" w:color="auto"/>
              <w:right w:val="dotted" w:sz="8" w:space="0" w:color="auto"/>
            </w:tcBorders>
            <w:shd w:val="clear" w:color="auto" w:fill="auto"/>
            <w:vAlign w:val="bottom"/>
            <w:hideMark/>
          </w:tcPr>
          <w:p w14:paraId="2F7E0607"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As at</w:t>
            </w:r>
          </w:p>
          <w:p w14:paraId="10BA1044"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30 September</w:t>
            </w:r>
          </w:p>
          <w:p w14:paraId="4D0EAC63" w14:textId="33932222"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 20</w:t>
            </w:r>
            <w:r>
              <w:rPr>
                <w:rFonts w:ascii="Arial" w:eastAsia="Times New Roman" w:hAnsi="Arial" w:cs="Arial"/>
                <w:color w:val="000000"/>
                <w:sz w:val="20"/>
                <w:szCs w:val="20"/>
                <w:lang w:eastAsia="en-GB"/>
              </w:rPr>
              <w:t>20</w:t>
            </w:r>
          </w:p>
          <w:p w14:paraId="46F827D5"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(Audited)</w:t>
            </w:r>
          </w:p>
          <w:p w14:paraId="391CF65D"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£'000</w:t>
            </w:r>
          </w:p>
        </w:tc>
      </w:tr>
      <w:tr w:rsidR="00152B94" w:rsidRPr="00152B94" w14:paraId="1C918A62"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F3C6BE1"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Non-current assets</w:t>
            </w:r>
          </w:p>
        </w:tc>
        <w:tc>
          <w:tcPr>
            <w:tcW w:w="1131" w:type="dxa"/>
            <w:tcBorders>
              <w:top w:val="nil"/>
              <w:left w:val="nil"/>
              <w:bottom w:val="dotted" w:sz="8" w:space="0" w:color="auto"/>
              <w:right w:val="dotted" w:sz="8" w:space="0" w:color="auto"/>
            </w:tcBorders>
            <w:shd w:val="clear" w:color="auto" w:fill="auto"/>
            <w:hideMark/>
          </w:tcPr>
          <w:p w14:paraId="3C035D52" w14:textId="77777777" w:rsidR="00152B94" w:rsidRPr="00152B94" w:rsidRDefault="00152B94" w:rsidP="00152B94">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hideMark/>
          </w:tcPr>
          <w:p w14:paraId="681FF0AC" w14:textId="322AE0E2" w:rsidR="00152B94" w:rsidRPr="00152B94" w:rsidRDefault="00152B94" w:rsidP="00152B94">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282" w:type="dxa"/>
            <w:tcBorders>
              <w:top w:val="nil"/>
              <w:left w:val="nil"/>
              <w:bottom w:val="dotted" w:sz="8" w:space="0" w:color="auto"/>
              <w:right w:val="dotted" w:sz="8" w:space="0" w:color="auto"/>
            </w:tcBorders>
            <w:shd w:val="clear" w:color="auto" w:fill="auto"/>
            <w:vAlign w:val="bottom"/>
            <w:hideMark/>
          </w:tcPr>
          <w:p w14:paraId="2C60E72E" w14:textId="77777777" w:rsidR="00152B94" w:rsidRPr="00152B94" w:rsidRDefault="00152B94" w:rsidP="00152B94">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r>
      <w:tr w:rsidR="00152B94" w:rsidRPr="00152B94" w14:paraId="2D62BF76"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16768DB2" w14:textId="46852529"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Intangible and tangible assets</w:t>
            </w:r>
          </w:p>
        </w:tc>
        <w:tc>
          <w:tcPr>
            <w:tcW w:w="1131" w:type="dxa"/>
            <w:tcBorders>
              <w:top w:val="nil"/>
              <w:left w:val="nil"/>
              <w:bottom w:val="dotted" w:sz="8" w:space="0" w:color="auto"/>
              <w:right w:val="dotted" w:sz="8" w:space="0" w:color="auto"/>
            </w:tcBorders>
            <w:shd w:val="clear" w:color="auto" w:fill="auto"/>
          </w:tcPr>
          <w:p w14:paraId="5D26B310" w14:textId="478522EF" w:rsidR="00152B94" w:rsidRPr="00152B94" w:rsidRDefault="003A28E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61</w:t>
            </w:r>
          </w:p>
        </w:tc>
        <w:tc>
          <w:tcPr>
            <w:tcW w:w="1131" w:type="dxa"/>
            <w:tcBorders>
              <w:top w:val="nil"/>
              <w:left w:val="nil"/>
              <w:bottom w:val="dotted" w:sz="8" w:space="0" w:color="auto"/>
              <w:right w:val="dotted" w:sz="8" w:space="0" w:color="auto"/>
            </w:tcBorders>
            <w:shd w:val="clear" w:color="auto" w:fill="auto"/>
            <w:hideMark/>
          </w:tcPr>
          <w:p w14:paraId="30B05F01" w14:textId="119A558D" w:rsidR="00152B94" w:rsidRPr="003A28E9" w:rsidRDefault="00152B94" w:rsidP="00152B94">
            <w:pPr>
              <w:spacing w:after="0" w:line="207" w:lineRule="atLeast"/>
              <w:jc w:val="right"/>
              <w:rPr>
                <w:rFonts w:ascii="Arial" w:eastAsia="Times New Roman" w:hAnsi="Arial" w:cs="Arial"/>
                <w:color w:val="000000"/>
                <w:sz w:val="18"/>
                <w:szCs w:val="18"/>
                <w:lang w:eastAsia="en-GB"/>
              </w:rPr>
            </w:pPr>
            <w:r w:rsidRPr="003A28E9">
              <w:rPr>
                <w:rFonts w:ascii="Arial" w:eastAsia="Times New Roman" w:hAnsi="Arial" w:cs="Arial"/>
                <w:color w:val="000000"/>
                <w:sz w:val="20"/>
                <w:szCs w:val="20"/>
                <w:lang w:eastAsia="en-GB"/>
              </w:rPr>
              <w:t>40</w:t>
            </w:r>
          </w:p>
        </w:tc>
        <w:tc>
          <w:tcPr>
            <w:tcW w:w="1282" w:type="dxa"/>
            <w:tcBorders>
              <w:top w:val="nil"/>
              <w:left w:val="nil"/>
              <w:bottom w:val="dotted" w:sz="8" w:space="0" w:color="auto"/>
              <w:right w:val="dotted" w:sz="8" w:space="0" w:color="auto"/>
            </w:tcBorders>
            <w:shd w:val="clear" w:color="auto" w:fill="auto"/>
            <w:vAlign w:val="bottom"/>
          </w:tcPr>
          <w:p w14:paraId="79397C4E" w14:textId="2B609F85" w:rsidR="00152B94" w:rsidRPr="003A28E9" w:rsidRDefault="008D74E8" w:rsidP="00152B94">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6</w:t>
            </w:r>
            <w:r w:rsidR="009860FF">
              <w:rPr>
                <w:rFonts w:ascii="Arial" w:eastAsia="Times New Roman" w:hAnsi="Arial" w:cs="Arial"/>
                <w:color w:val="000000"/>
                <w:sz w:val="18"/>
                <w:szCs w:val="18"/>
                <w:lang w:eastAsia="en-GB"/>
              </w:rPr>
              <w:t>4</w:t>
            </w:r>
          </w:p>
        </w:tc>
      </w:tr>
      <w:tr w:rsidR="00152B94" w:rsidRPr="00152B94" w14:paraId="28DBB8DA"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4057E6E9"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074258B5" w14:textId="032AD106" w:rsidR="00152B94" w:rsidRPr="00152B94" w:rsidRDefault="003A28E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61</w:t>
            </w:r>
          </w:p>
        </w:tc>
        <w:tc>
          <w:tcPr>
            <w:tcW w:w="1131" w:type="dxa"/>
            <w:tcBorders>
              <w:top w:val="nil"/>
              <w:left w:val="nil"/>
              <w:bottom w:val="dotted" w:sz="8" w:space="0" w:color="auto"/>
              <w:right w:val="dotted" w:sz="8" w:space="0" w:color="auto"/>
            </w:tcBorders>
            <w:shd w:val="clear" w:color="auto" w:fill="auto"/>
            <w:hideMark/>
          </w:tcPr>
          <w:p w14:paraId="1751C5FD" w14:textId="29B20762" w:rsidR="00152B94" w:rsidRPr="00152B94" w:rsidRDefault="00152B94" w:rsidP="00152B94">
            <w:pPr>
              <w:spacing w:after="0" w:line="207" w:lineRule="atLeast"/>
              <w:jc w:val="right"/>
              <w:rPr>
                <w:rFonts w:ascii="Arial" w:eastAsia="Times New Roman" w:hAnsi="Arial" w:cs="Arial"/>
                <w:b/>
                <w:bCs/>
                <w:color w:val="000000"/>
                <w:sz w:val="18"/>
                <w:szCs w:val="18"/>
                <w:lang w:eastAsia="en-GB"/>
              </w:rPr>
            </w:pPr>
            <w:r w:rsidRPr="00152B94">
              <w:rPr>
                <w:rFonts w:ascii="Arial" w:eastAsia="Times New Roman" w:hAnsi="Arial" w:cs="Arial"/>
                <w:b/>
                <w:bCs/>
                <w:color w:val="000000"/>
                <w:sz w:val="20"/>
                <w:szCs w:val="20"/>
                <w:lang w:eastAsia="en-GB"/>
              </w:rPr>
              <w:t>40</w:t>
            </w:r>
          </w:p>
        </w:tc>
        <w:tc>
          <w:tcPr>
            <w:tcW w:w="1282" w:type="dxa"/>
            <w:tcBorders>
              <w:top w:val="nil"/>
              <w:left w:val="nil"/>
              <w:bottom w:val="dotted" w:sz="8" w:space="0" w:color="auto"/>
              <w:right w:val="dotted" w:sz="8" w:space="0" w:color="auto"/>
            </w:tcBorders>
            <w:shd w:val="clear" w:color="auto" w:fill="auto"/>
            <w:vAlign w:val="bottom"/>
          </w:tcPr>
          <w:p w14:paraId="37253129" w14:textId="57DFFB3B" w:rsidR="00152B94" w:rsidRPr="00152B94" w:rsidRDefault="008D74E8" w:rsidP="00152B94">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6</w:t>
            </w:r>
            <w:r w:rsidR="009860FF">
              <w:rPr>
                <w:rFonts w:ascii="Arial" w:eastAsia="Times New Roman" w:hAnsi="Arial" w:cs="Arial"/>
                <w:b/>
                <w:bCs/>
                <w:color w:val="000000"/>
                <w:sz w:val="18"/>
                <w:szCs w:val="18"/>
                <w:lang w:eastAsia="en-GB"/>
              </w:rPr>
              <w:t>4</w:t>
            </w:r>
          </w:p>
        </w:tc>
      </w:tr>
      <w:tr w:rsidR="00152B94" w:rsidRPr="00152B94" w14:paraId="0B93C5A2"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104F5D90"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Current assets</w:t>
            </w:r>
          </w:p>
        </w:tc>
        <w:tc>
          <w:tcPr>
            <w:tcW w:w="1131" w:type="dxa"/>
            <w:tcBorders>
              <w:top w:val="nil"/>
              <w:left w:val="nil"/>
              <w:bottom w:val="dotted" w:sz="8" w:space="0" w:color="auto"/>
              <w:right w:val="dotted" w:sz="8" w:space="0" w:color="auto"/>
            </w:tcBorders>
            <w:shd w:val="clear" w:color="auto" w:fill="auto"/>
          </w:tcPr>
          <w:p w14:paraId="4FC51309" w14:textId="501EB79D" w:rsidR="00152B94" w:rsidRPr="00152B94" w:rsidRDefault="00152B94" w:rsidP="00152B94">
            <w:pPr>
              <w:spacing w:after="0" w:line="207" w:lineRule="atLeast"/>
              <w:jc w:val="right"/>
              <w:rPr>
                <w:rFonts w:ascii="Arial" w:eastAsia="Times New Roman" w:hAnsi="Arial" w:cs="Arial"/>
                <w:b/>
                <w:bCs/>
                <w:color w:val="000000"/>
                <w:sz w:val="20"/>
                <w:szCs w:val="20"/>
                <w:lang w:eastAsia="en-GB"/>
              </w:rPr>
            </w:pPr>
          </w:p>
        </w:tc>
        <w:tc>
          <w:tcPr>
            <w:tcW w:w="1131" w:type="dxa"/>
            <w:tcBorders>
              <w:top w:val="nil"/>
              <w:left w:val="nil"/>
              <w:bottom w:val="dotted" w:sz="8" w:space="0" w:color="auto"/>
              <w:right w:val="dotted" w:sz="8" w:space="0" w:color="auto"/>
            </w:tcBorders>
            <w:shd w:val="clear" w:color="auto" w:fill="auto"/>
            <w:hideMark/>
          </w:tcPr>
          <w:p w14:paraId="5678232D" w14:textId="2DD1FCD7" w:rsidR="00152B94" w:rsidRPr="00152B94" w:rsidRDefault="00152B94" w:rsidP="00152B94">
            <w:pPr>
              <w:spacing w:after="0" w:line="207" w:lineRule="atLeast"/>
              <w:jc w:val="right"/>
              <w:rPr>
                <w:rFonts w:ascii="Arial" w:eastAsia="Times New Roman" w:hAnsi="Arial" w:cs="Arial"/>
                <w:color w:val="000000"/>
                <w:sz w:val="18"/>
                <w:szCs w:val="18"/>
                <w:lang w:eastAsia="en-GB"/>
              </w:rPr>
            </w:pPr>
          </w:p>
        </w:tc>
        <w:tc>
          <w:tcPr>
            <w:tcW w:w="1282" w:type="dxa"/>
            <w:tcBorders>
              <w:top w:val="nil"/>
              <w:left w:val="nil"/>
              <w:bottom w:val="dotted" w:sz="8" w:space="0" w:color="auto"/>
              <w:right w:val="dotted" w:sz="8" w:space="0" w:color="auto"/>
            </w:tcBorders>
            <w:shd w:val="clear" w:color="auto" w:fill="auto"/>
            <w:vAlign w:val="bottom"/>
          </w:tcPr>
          <w:p w14:paraId="59EA4632" w14:textId="5D55C9D4" w:rsidR="00152B94" w:rsidRPr="00152B94" w:rsidRDefault="00152B94" w:rsidP="00152B94">
            <w:pPr>
              <w:spacing w:after="0" w:line="207" w:lineRule="atLeast"/>
              <w:jc w:val="right"/>
              <w:rPr>
                <w:rFonts w:ascii="Arial" w:eastAsia="Times New Roman" w:hAnsi="Arial" w:cs="Arial"/>
                <w:color w:val="000000"/>
                <w:sz w:val="18"/>
                <w:szCs w:val="18"/>
                <w:lang w:eastAsia="en-GB"/>
              </w:rPr>
            </w:pPr>
          </w:p>
        </w:tc>
      </w:tr>
      <w:tr w:rsidR="00152B94" w:rsidRPr="00152B94" w14:paraId="0641B167"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3F1186AF"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Inventories</w:t>
            </w:r>
          </w:p>
        </w:tc>
        <w:tc>
          <w:tcPr>
            <w:tcW w:w="1131" w:type="dxa"/>
            <w:tcBorders>
              <w:top w:val="nil"/>
              <w:left w:val="nil"/>
              <w:bottom w:val="dotted" w:sz="8" w:space="0" w:color="auto"/>
              <w:right w:val="dotted" w:sz="8" w:space="0" w:color="auto"/>
            </w:tcBorders>
            <w:shd w:val="clear" w:color="auto" w:fill="auto"/>
          </w:tcPr>
          <w:p w14:paraId="1E68AF35" w14:textId="13C0304F" w:rsidR="00152B94" w:rsidRPr="00152B94" w:rsidRDefault="003A28E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366</w:t>
            </w:r>
          </w:p>
        </w:tc>
        <w:tc>
          <w:tcPr>
            <w:tcW w:w="1131" w:type="dxa"/>
            <w:tcBorders>
              <w:top w:val="nil"/>
              <w:left w:val="nil"/>
              <w:bottom w:val="dotted" w:sz="8" w:space="0" w:color="auto"/>
              <w:right w:val="dotted" w:sz="8" w:space="0" w:color="auto"/>
            </w:tcBorders>
            <w:shd w:val="clear" w:color="auto" w:fill="auto"/>
            <w:hideMark/>
          </w:tcPr>
          <w:p w14:paraId="3116509B" w14:textId="2D88BB0A" w:rsidR="00152B94" w:rsidRPr="003A28E9" w:rsidRDefault="00152B94" w:rsidP="00152B94">
            <w:pPr>
              <w:spacing w:after="0" w:line="207" w:lineRule="atLeast"/>
              <w:jc w:val="right"/>
              <w:rPr>
                <w:rFonts w:ascii="Arial" w:eastAsia="Times New Roman" w:hAnsi="Arial" w:cs="Arial"/>
                <w:color w:val="000000"/>
                <w:sz w:val="18"/>
                <w:szCs w:val="18"/>
                <w:lang w:eastAsia="en-GB"/>
              </w:rPr>
            </w:pPr>
            <w:r w:rsidRPr="003A28E9">
              <w:rPr>
                <w:rFonts w:ascii="Arial" w:eastAsia="Times New Roman" w:hAnsi="Arial" w:cs="Arial"/>
                <w:color w:val="000000"/>
                <w:sz w:val="20"/>
                <w:szCs w:val="20"/>
                <w:lang w:eastAsia="en-GB"/>
              </w:rPr>
              <w:t>439</w:t>
            </w:r>
          </w:p>
        </w:tc>
        <w:tc>
          <w:tcPr>
            <w:tcW w:w="1282" w:type="dxa"/>
            <w:tcBorders>
              <w:top w:val="nil"/>
              <w:left w:val="nil"/>
              <w:bottom w:val="dotted" w:sz="8" w:space="0" w:color="auto"/>
              <w:right w:val="dotted" w:sz="8" w:space="0" w:color="auto"/>
            </w:tcBorders>
            <w:shd w:val="clear" w:color="auto" w:fill="auto"/>
            <w:vAlign w:val="bottom"/>
          </w:tcPr>
          <w:p w14:paraId="401F27AB" w14:textId="4A4A1086" w:rsidR="00152B94" w:rsidRPr="003A28E9" w:rsidRDefault="008D74E8" w:rsidP="00152B94">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45</w:t>
            </w:r>
            <w:r w:rsidR="009860FF">
              <w:rPr>
                <w:rFonts w:ascii="Arial" w:eastAsia="Times New Roman" w:hAnsi="Arial" w:cs="Arial"/>
                <w:color w:val="000000"/>
                <w:sz w:val="18"/>
                <w:szCs w:val="18"/>
                <w:lang w:eastAsia="en-GB"/>
              </w:rPr>
              <w:t>0</w:t>
            </w:r>
          </w:p>
        </w:tc>
      </w:tr>
      <w:tr w:rsidR="00152B94" w:rsidRPr="00152B94" w14:paraId="64C9B737"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13F6D93"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Trade and other receivables</w:t>
            </w:r>
          </w:p>
        </w:tc>
        <w:tc>
          <w:tcPr>
            <w:tcW w:w="1131" w:type="dxa"/>
            <w:tcBorders>
              <w:top w:val="nil"/>
              <w:left w:val="nil"/>
              <w:bottom w:val="dotted" w:sz="8" w:space="0" w:color="auto"/>
              <w:right w:val="dotted" w:sz="8" w:space="0" w:color="auto"/>
            </w:tcBorders>
            <w:shd w:val="clear" w:color="auto" w:fill="auto"/>
          </w:tcPr>
          <w:p w14:paraId="195B59E0" w14:textId="3AC029D7" w:rsidR="00152B94" w:rsidRPr="00152B94" w:rsidRDefault="003A28E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404</w:t>
            </w:r>
          </w:p>
        </w:tc>
        <w:tc>
          <w:tcPr>
            <w:tcW w:w="1131" w:type="dxa"/>
            <w:tcBorders>
              <w:top w:val="nil"/>
              <w:left w:val="nil"/>
              <w:bottom w:val="dotted" w:sz="8" w:space="0" w:color="auto"/>
              <w:right w:val="dotted" w:sz="8" w:space="0" w:color="auto"/>
            </w:tcBorders>
            <w:shd w:val="clear" w:color="auto" w:fill="auto"/>
            <w:hideMark/>
          </w:tcPr>
          <w:p w14:paraId="6093A610" w14:textId="45CD3476" w:rsidR="00152B94" w:rsidRPr="003A28E9" w:rsidRDefault="00152B94" w:rsidP="00152B94">
            <w:pPr>
              <w:spacing w:after="0" w:line="207" w:lineRule="atLeast"/>
              <w:jc w:val="right"/>
              <w:rPr>
                <w:rFonts w:ascii="Arial" w:eastAsia="Times New Roman" w:hAnsi="Arial" w:cs="Arial"/>
                <w:color w:val="000000"/>
                <w:sz w:val="18"/>
                <w:szCs w:val="18"/>
                <w:lang w:eastAsia="en-GB"/>
              </w:rPr>
            </w:pPr>
            <w:r w:rsidRPr="003A28E9">
              <w:rPr>
                <w:rFonts w:ascii="Arial" w:eastAsia="Times New Roman" w:hAnsi="Arial" w:cs="Arial"/>
                <w:color w:val="000000"/>
                <w:sz w:val="20"/>
                <w:szCs w:val="20"/>
                <w:lang w:eastAsia="en-GB"/>
              </w:rPr>
              <w:t>697</w:t>
            </w:r>
          </w:p>
        </w:tc>
        <w:tc>
          <w:tcPr>
            <w:tcW w:w="1282" w:type="dxa"/>
            <w:tcBorders>
              <w:top w:val="nil"/>
              <w:left w:val="nil"/>
              <w:bottom w:val="dotted" w:sz="8" w:space="0" w:color="auto"/>
              <w:right w:val="dotted" w:sz="8" w:space="0" w:color="auto"/>
            </w:tcBorders>
            <w:shd w:val="clear" w:color="auto" w:fill="auto"/>
            <w:vAlign w:val="bottom"/>
          </w:tcPr>
          <w:p w14:paraId="1B569CCA" w14:textId="7331F6EC" w:rsidR="00152B94" w:rsidRPr="003A28E9" w:rsidRDefault="00B82BE9" w:rsidP="00152B94">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315</w:t>
            </w:r>
          </w:p>
        </w:tc>
      </w:tr>
      <w:tr w:rsidR="00152B94" w:rsidRPr="00152B94" w14:paraId="74812CC0"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9869DE9"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Cash and cash equivalents</w:t>
            </w:r>
          </w:p>
        </w:tc>
        <w:tc>
          <w:tcPr>
            <w:tcW w:w="1131" w:type="dxa"/>
            <w:tcBorders>
              <w:top w:val="nil"/>
              <w:left w:val="nil"/>
              <w:bottom w:val="dotted" w:sz="8" w:space="0" w:color="auto"/>
              <w:right w:val="dotted" w:sz="8" w:space="0" w:color="auto"/>
            </w:tcBorders>
            <w:shd w:val="clear" w:color="auto" w:fill="auto"/>
          </w:tcPr>
          <w:p w14:paraId="2C64C0D2" w14:textId="7B962E17" w:rsidR="00152B94" w:rsidRPr="00152B94" w:rsidRDefault="003A28E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1,048</w:t>
            </w:r>
          </w:p>
        </w:tc>
        <w:tc>
          <w:tcPr>
            <w:tcW w:w="1131" w:type="dxa"/>
            <w:tcBorders>
              <w:top w:val="nil"/>
              <w:left w:val="nil"/>
              <w:bottom w:val="dotted" w:sz="8" w:space="0" w:color="auto"/>
              <w:right w:val="dotted" w:sz="8" w:space="0" w:color="auto"/>
            </w:tcBorders>
            <w:shd w:val="clear" w:color="auto" w:fill="auto"/>
            <w:hideMark/>
          </w:tcPr>
          <w:p w14:paraId="30461593" w14:textId="14BDC6C7" w:rsidR="00152B94" w:rsidRPr="003A28E9" w:rsidRDefault="00152B94" w:rsidP="00152B94">
            <w:pPr>
              <w:spacing w:after="0" w:line="207" w:lineRule="atLeast"/>
              <w:jc w:val="right"/>
              <w:rPr>
                <w:rFonts w:ascii="Arial" w:eastAsia="Times New Roman" w:hAnsi="Arial" w:cs="Arial"/>
                <w:color w:val="000000"/>
                <w:sz w:val="18"/>
                <w:szCs w:val="18"/>
                <w:lang w:eastAsia="en-GB"/>
              </w:rPr>
            </w:pPr>
            <w:r w:rsidRPr="003A28E9">
              <w:rPr>
                <w:rFonts w:ascii="Arial" w:eastAsia="Times New Roman" w:hAnsi="Arial" w:cs="Arial"/>
                <w:color w:val="000000"/>
                <w:sz w:val="20"/>
                <w:szCs w:val="20"/>
                <w:lang w:eastAsia="en-GB"/>
              </w:rPr>
              <w:t>1,140</w:t>
            </w:r>
          </w:p>
        </w:tc>
        <w:tc>
          <w:tcPr>
            <w:tcW w:w="1282" w:type="dxa"/>
            <w:tcBorders>
              <w:top w:val="nil"/>
              <w:left w:val="nil"/>
              <w:bottom w:val="dotted" w:sz="8" w:space="0" w:color="auto"/>
              <w:right w:val="dotted" w:sz="8" w:space="0" w:color="auto"/>
            </w:tcBorders>
            <w:shd w:val="clear" w:color="auto" w:fill="auto"/>
            <w:vAlign w:val="bottom"/>
          </w:tcPr>
          <w:p w14:paraId="0BB687B7" w14:textId="342779EE" w:rsidR="00152B94" w:rsidRPr="003A28E9" w:rsidRDefault="00B82BE9" w:rsidP="00152B94">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1,410</w:t>
            </w:r>
          </w:p>
        </w:tc>
      </w:tr>
      <w:tr w:rsidR="00152B94" w:rsidRPr="00152B94" w14:paraId="4C318BFB"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1A9EC793"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585B15C3" w14:textId="2AC5B79F" w:rsidR="00152B94" w:rsidRPr="00152B94" w:rsidRDefault="003A28E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1,818</w:t>
            </w:r>
          </w:p>
        </w:tc>
        <w:tc>
          <w:tcPr>
            <w:tcW w:w="1131" w:type="dxa"/>
            <w:tcBorders>
              <w:top w:val="nil"/>
              <w:left w:val="nil"/>
              <w:bottom w:val="dotted" w:sz="8" w:space="0" w:color="auto"/>
              <w:right w:val="dotted" w:sz="8" w:space="0" w:color="auto"/>
            </w:tcBorders>
            <w:shd w:val="clear" w:color="auto" w:fill="auto"/>
            <w:hideMark/>
          </w:tcPr>
          <w:p w14:paraId="395EBEFE" w14:textId="67CE1B22" w:rsidR="00152B94" w:rsidRPr="00152B94" w:rsidRDefault="00152B94" w:rsidP="00152B94">
            <w:pPr>
              <w:spacing w:after="0" w:line="207" w:lineRule="atLeast"/>
              <w:jc w:val="right"/>
              <w:rPr>
                <w:rFonts w:ascii="Arial" w:eastAsia="Times New Roman" w:hAnsi="Arial" w:cs="Arial"/>
                <w:b/>
                <w:bCs/>
                <w:color w:val="000000"/>
                <w:sz w:val="18"/>
                <w:szCs w:val="18"/>
                <w:lang w:eastAsia="en-GB"/>
              </w:rPr>
            </w:pPr>
            <w:r w:rsidRPr="00152B94">
              <w:rPr>
                <w:rFonts w:ascii="Arial" w:eastAsia="Times New Roman" w:hAnsi="Arial" w:cs="Arial"/>
                <w:b/>
                <w:bCs/>
                <w:color w:val="000000"/>
                <w:sz w:val="20"/>
                <w:szCs w:val="20"/>
                <w:lang w:eastAsia="en-GB"/>
              </w:rPr>
              <w:t>2,276</w:t>
            </w:r>
          </w:p>
        </w:tc>
        <w:tc>
          <w:tcPr>
            <w:tcW w:w="1282" w:type="dxa"/>
            <w:tcBorders>
              <w:top w:val="nil"/>
              <w:left w:val="nil"/>
              <w:bottom w:val="dotted" w:sz="8" w:space="0" w:color="auto"/>
              <w:right w:val="dotted" w:sz="8" w:space="0" w:color="auto"/>
            </w:tcBorders>
            <w:shd w:val="clear" w:color="auto" w:fill="auto"/>
            <w:vAlign w:val="bottom"/>
          </w:tcPr>
          <w:p w14:paraId="02D1F85C" w14:textId="20432EA0" w:rsidR="00152B94" w:rsidRPr="00152B94" w:rsidRDefault="00B82BE9" w:rsidP="00152B94">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2,17</w:t>
            </w:r>
            <w:r w:rsidR="009860FF">
              <w:rPr>
                <w:rFonts w:ascii="Arial" w:eastAsia="Times New Roman" w:hAnsi="Arial" w:cs="Arial"/>
                <w:b/>
                <w:bCs/>
                <w:color w:val="000000"/>
                <w:sz w:val="18"/>
                <w:szCs w:val="18"/>
                <w:lang w:eastAsia="en-GB"/>
              </w:rPr>
              <w:t>5</w:t>
            </w:r>
          </w:p>
        </w:tc>
      </w:tr>
      <w:tr w:rsidR="00152B94" w:rsidRPr="00152B94" w14:paraId="37EACA51"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3D3FC9F"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Total assets</w:t>
            </w:r>
          </w:p>
        </w:tc>
        <w:tc>
          <w:tcPr>
            <w:tcW w:w="1131" w:type="dxa"/>
            <w:tcBorders>
              <w:top w:val="nil"/>
              <w:left w:val="nil"/>
              <w:bottom w:val="dotted" w:sz="8" w:space="0" w:color="auto"/>
              <w:right w:val="dotted" w:sz="8" w:space="0" w:color="auto"/>
            </w:tcBorders>
            <w:shd w:val="clear" w:color="auto" w:fill="auto"/>
          </w:tcPr>
          <w:p w14:paraId="168F217A" w14:textId="61B819EA" w:rsidR="00152B94" w:rsidRPr="00152B94" w:rsidRDefault="003A28E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1,879</w:t>
            </w:r>
          </w:p>
        </w:tc>
        <w:tc>
          <w:tcPr>
            <w:tcW w:w="1131" w:type="dxa"/>
            <w:tcBorders>
              <w:top w:val="nil"/>
              <w:left w:val="nil"/>
              <w:bottom w:val="dotted" w:sz="8" w:space="0" w:color="auto"/>
              <w:right w:val="dotted" w:sz="8" w:space="0" w:color="auto"/>
            </w:tcBorders>
            <w:shd w:val="clear" w:color="auto" w:fill="auto"/>
            <w:hideMark/>
          </w:tcPr>
          <w:p w14:paraId="0C040443" w14:textId="6CA2EB50" w:rsidR="00152B94" w:rsidRPr="00152B94" w:rsidRDefault="00152B94" w:rsidP="00152B94">
            <w:pPr>
              <w:spacing w:after="0" w:line="207" w:lineRule="atLeast"/>
              <w:jc w:val="right"/>
              <w:rPr>
                <w:rFonts w:ascii="Arial" w:eastAsia="Times New Roman" w:hAnsi="Arial" w:cs="Arial"/>
                <w:b/>
                <w:bCs/>
                <w:color w:val="000000"/>
                <w:sz w:val="18"/>
                <w:szCs w:val="18"/>
                <w:lang w:eastAsia="en-GB"/>
              </w:rPr>
            </w:pPr>
            <w:r w:rsidRPr="00152B94">
              <w:rPr>
                <w:rFonts w:ascii="Arial" w:eastAsia="Times New Roman" w:hAnsi="Arial" w:cs="Arial"/>
                <w:b/>
                <w:bCs/>
                <w:color w:val="000000"/>
                <w:sz w:val="20"/>
                <w:szCs w:val="20"/>
                <w:lang w:eastAsia="en-GB"/>
              </w:rPr>
              <w:t>2,316</w:t>
            </w:r>
          </w:p>
        </w:tc>
        <w:tc>
          <w:tcPr>
            <w:tcW w:w="1282" w:type="dxa"/>
            <w:tcBorders>
              <w:top w:val="nil"/>
              <w:left w:val="nil"/>
              <w:bottom w:val="dotted" w:sz="8" w:space="0" w:color="auto"/>
              <w:right w:val="dotted" w:sz="8" w:space="0" w:color="auto"/>
            </w:tcBorders>
            <w:shd w:val="clear" w:color="auto" w:fill="auto"/>
            <w:vAlign w:val="bottom"/>
          </w:tcPr>
          <w:p w14:paraId="112447FF" w14:textId="459282C9" w:rsidR="00152B94" w:rsidRPr="00152B94" w:rsidRDefault="00B82BE9" w:rsidP="00152B94">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2,2</w:t>
            </w:r>
            <w:r w:rsidR="009860FF">
              <w:rPr>
                <w:rFonts w:ascii="Arial" w:eastAsia="Times New Roman" w:hAnsi="Arial" w:cs="Arial"/>
                <w:b/>
                <w:bCs/>
                <w:color w:val="000000"/>
                <w:sz w:val="18"/>
                <w:szCs w:val="18"/>
                <w:lang w:eastAsia="en-GB"/>
              </w:rPr>
              <w:t>39</w:t>
            </w:r>
          </w:p>
        </w:tc>
      </w:tr>
      <w:tr w:rsidR="00152B94" w:rsidRPr="00152B94" w14:paraId="7E68E35F"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4560669C"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Current liabilities</w:t>
            </w:r>
          </w:p>
        </w:tc>
        <w:tc>
          <w:tcPr>
            <w:tcW w:w="1131" w:type="dxa"/>
            <w:tcBorders>
              <w:top w:val="nil"/>
              <w:left w:val="nil"/>
              <w:bottom w:val="dotted" w:sz="8" w:space="0" w:color="auto"/>
              <w:right w:val="dotted" w:sz="8" w:space="0" w:color="auto"/>
            </w:tcBorders>
            <w:shd w:val="clear" w:color="auto" w:fill="auto"/>
          </w:tcPr>
          <w:p w14:paraId="1E4D38B4" w14:textId="382204DD" w:rsidR="00152B94" w:rsidRPr="00152B94" w:rsidRDefault="00152B94" w:rsidP="00152B94">
            <w:pPr>
              <w:spacing w:after="0" w:line="207" w:lineRule="atLeast"/>
              <w:jc w:val="right"/>
              <w:rPr>
                <w:rFonts w:ascii="Arial" w:eastAsia="Times New Roman" w:hAnsi="Arial" w:cs="Arial"/>
                <w:b/>
                <w:bCs/>
                <w:color w:val="000000"/>
                <w:sz w:val="20"/>
                <w:szCs w:val="20"/>
                <w:lang w:eastAsia="en-GB"/>
              </w:rPr>
            </w:pPr>
          </w:p>
        </w:tc>
        <w:tc>
          <w:tcPr>
            <w:tcW w:w="1131" w:type="dxa"/>
            <w:tcBorders>
              <w:top w:val="nil"/>
              <w:left w:val="nil"/>
              <w:bottom w:val="dotted" w:sz="8" w:space="0" w:color="auto"/>
              <w:right w:val="dotted" w:sz="8" w:space="0" w:color="auto"/>
            </w:tcBorders>
            <w:shd w:val="clear" w:color="auto" w:fill="auto"/>
            <w:hideMark/>
          </w:tcPr>
          <w:p w14:paraId="1385168D" w14:textId="412A4663" w:rsidR="00152B94" w:rsidRPr="00152B94" w:rsidRDefault="00152B94" w:rsidP="00152B94">
            <w:pPr>
              <w:spacing w:after="0" w:line="207" w:lineRule="atLeast"/>
              <w:jc w:val="right"/>
              <w:rPr>
                <w:rFonts w:ascii="Arial" w:eastAsia="Times New Roman" w:hAnsi="Arial" w:cs="Arial"/>
                <w:color w:val="000000"/>
                <w:sz w:val="18"/>
                <w:szCs w:val="18"/>
                <w:lang w:eastAsia="en-GB"/>
              </w:rPr>
            </w:pPr>
          </w:p>
        </w:tc>
        <w:tc>
          <w:tcPr>
            <w:tcW w:w="1282" w:type="dxa"/>
            <w:tcBorders>
              <w:top w:val="nil"/>
              <w:left w:val="nil"/>
              <w:bottom w:val="dotted" w:sz="8" w:space="0" w:color="auto"/>
              <w:right w:val="dotted" w:sz="8" w:space="0" w:color="auto"/>
            </w:tcBorders>
            <w:shd w:val="clear" w:color="auto" w:fill="auto"/>
            <w:vAlign w:val="bottom"/>
          </w:tcPr>
          <w:p w14:paraId="73BEEBCC" w14:textId="330F2F25" w:rsidR="00152B94" w:rsidRPr="00152B94" w:rsidRDefault="00152B94" w:rsidP="00152B94">
            <w:pPr>
              <w:spacing w:after="0" w:line="207" w:lineRule="atLeast"/>
              <w:jc w:val="right"/>
              <w:rPr>
                <w:rFonts w:ascii="Arial" w:eastAsia="Times New Roman" w:hAnsi="Arial" w:cs="Arial"/>
                <w:color w:val="000000"/>
                <w:sz w:val="18"/>
                <w:szCs w:val="18"/>
                <w:lang w:eastAsia="en-GB"/>
              </w:rPr>
            </w:pPr>
          </w:p>
        </w:tc>
      </w:tr>
      <w:tr w:rsidR="00152B94" w:rsidRPr="00152B94" w14:paraId="39BAA71E"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18E7B3DE"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Trade and other payables</w:t>
            </w:r>
          </w:p>
        </w:tc>
        <w:tc>
          <w:tcPr>
            <w:tcW w:w="1131" w:type="dxa"/>
            <w:tcBorders>
              <w:top w:val="nil"/>
              <w:left w:val="nil"/>
              <w:bottom w:val="dotted" w:sz="8" w:space="0" w:color="auto"/>
              <w:right w:val="dotted" w:sz="8" w:space="0" w:color="auto"/>
            </w:tcBorders>
            <w:shd w:val="clear" w:color="auto" w:fill="auto"/>
          </w:tcPr>
          <w:p w14:paraId="0BEC04F9" w14:textId="0BBDB75E" w:rsidR="00152B94" w:rsidRPr="00152B94" w:rsidRDefault="00B82BE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671</w:t>
            </w:r>
          </w:p>
        </w:tc>
        <w:tc>
          <w:tcPr>
            <w:tcW w:w="1131" w:type="dxa"/>
            <w:tcBorders>
              <w:top w:val="nil"/>
              <w:left w:val="nil"/>
              <w:bottom w:val="dotted" w:sz="8" w:space="0" w:color="auto"/>
              <w:right w:val="dotted" w:sz="8" w:space="0" w:color="auto"/>
            </w:tcBorders>
            <w:shd w:val="clear" w:color="auto" w:fill="auto"/>
            <w:hideMark/>
          </w:tcPr>
          <w:p w14:paraId="78877635" w14:textId="1C060E79" w:rsidR="00152B94" w:rsidRPr="003A28E9" w:rsidRDefault="00152B94" w:rsidP="00152B94">
            <w:pPr>
              <w:spacing w:after="0" w:line="207" w:lineRule="atLeast"/>
              <w:jc w:val="right"/>
              <w:rPr>
                <w:rFonts w:ascii="Arial" w:eastAsia="Times New Roman" w:hAnsi="Arial" w:cs="Arial"/>
                <w:color w:val="000000"/>
                <w:sz w:val="18"/>
                <w:szCs w:val="18"/>
                <w:lang w:eastAsia="en-GB"/>
              </w:rPr>
            </w:pPr>
            <w:r w:rsidRPr="003A28E9">
              <w:rPr>
                <w:rFonts w:ascii="Arial" w:eastAsia="Times New Roman" w:hAnsi="Arial" w:cs="Arial"/>
                <w:color w:val="000000"/>
                <w:sz w:val="20"/>
                <w:szCs w:val="20"/>
                <w:lang w:eastAsia="en-GB"/>
              </w:rPr>
              <w:t>8</w:t>
            </w:r>
            <w:r w:rsidR="00B82BE9">
              <w:rPr>
                <w:rFonts w:ascii="Arial" w:eastAsia="Times New Roman" w:hAnsi="Arial" w:cs="Arial"/>
                <w:color w:val="000000"/>
                <w:sz w:val="20"/>
                <w:szCs w:val="20"/>
                <w:lang w:eastAsia="en-GB"/>
              </w:rPr>
              <w:t>64</w:t>
            </w:r>
          </w:p>
        </w:tc>
        <w:tc>
          <w:tcPr>
            <w:tcW w:w="1282" w:type="dxa"/>
            <w:tcBorders>
              <w:top w:val="nil"/>
              <w:left w:val="nil"/>
              <w:bottom w:val="dotted" w:sz="8" w:space="0" w:color="auto"/>
              <w:right w:val="dotted" w:sz="8" w:space="0" w:color="auto"/>
            </w:tcBorders>
            <w:shd w:val="clear" w:color="auto" w:fill="auto"/>
            <w:vAlign w:val="bottom"/>
          </w:tcPr>
          <w:p w14:paraId="7FCEC078" w14:textId="7D9F1DD6" w:rsidR="00152B94" w:rsidRPr="003A28E9" w:rsidRDefault="00B82BE9" w:rsidP="00152B94">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w:t>
            </w:r>
            <w:r w:rsidR="009860FF">
              <w:rPr>
                <w:rFonts w:ascii="Arial" w:eastAsia="Times New Roman" w:hAnsi="Arial" w:cs="Arial"/>
                <w:color w:val="000000"/>
                <w:sz w:val="18"/>
                <w:szCs w:val="18"/>
                <w:lang w:eastAsia="en-GB"/>
              </w:rPr>
              <w:t>8</w:t>
            </w:r>
            <w:r>
              <w:rPr>
                <w:rFonts w:ascii="Arial" w:eastAsia="Times New Roman" w:hAnsi="Arial" w:cs="Arial"/>
                <w:color w:val="000000"/>
                <w:sz w:val="18"/>
                <w:szCs w:val="18"/>
                <w:lang w:eastAsia="en-GB"/>
              </w:rPr>
              <w:t>3</w:t>
            </w:r>
          </w:p>
        </w:tc>
      </w:tr>
      <w:tr w:rsidR="00152B94" w:rsidRPr="00152B94" w14:paraId="5A2E560E"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48A9F68D"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Non-current liabilities</w:t>
            </w:r>
          </w:p>
        </w:tc>
        <w:tc>
          <w:tcPr>
            <w:tcW w:w="1131" w:type="dxa"/>
            <w:tcBorders>
              <w:top w:val="nil"/>
              <w:left w:val="nil"/>
              <w:bottom w:val="dotted" w:sz="8" w:space="0" w:color="auto"/>
              <w:right w:val="dotted" w:sz="8" w:space="0" w:color="auto"/>
            </w:tcBorders>
            <w:shd w:val="clear" w:color="auto" w:fill="auto"/>
          </w:tcPr>
          <w:p w14:paraId="3B645218" w14:textId="7A910A08" w:rsidR="00152B94" w:rsidRPr="00152B94" w:rsidRDefault="00152B94" w:rsidP="00152B94">
            <w:pPr>
              <w:spacing w:after="0" w:line="207" w:lineRule="atLeast"/>
              <w:jc w:val="right"/>
              <w:rPr>
                <w:rFonts w:ascii="Arial" w:eastAsia="Times New Roman" w:hAnsi="Arial" w:cs="Arial"/>
                <w:b/>
                <w:bCs/>
                <w:color w:val="000000"/>
                <w:sz w:val="20"/>
                <w:szCs w:val="20"/>
                <w:lang w:eastAsia="en-GB"/>
              </w:rPr>
            </w:pPr>
          </w:p>
        </w:tc>
        <w:tc>
          <w:tcPr>
            <w:tcW w:w="1131" w:type="dxa"/>
            <w:tcBorders>
              <w:top w:val="nil"/>
              <w:left w:val="nil"/>
              <w:bottom w:val="dotted" w:sz="8" w:space="0" w:color="auto"/>
              <w:right w:val="dotted" w:sz="8" w:space="0" w:color="auto"/>
            </w:tcBorders>
            <w:shd w:val="clear" w:color="auto" w:fill="auto"/>
            <w:hideMark/>
          </w:tcPr>
          <w:p w14:paraId="12AE3884" w14:textId="1B5D179D" w:rsidR="00152B94" w:rsidRPr="00152B94" w:rsidRDefault="00152B94" w:rsidP="00152B94">
            <w:pPr>
              <w:spacing w:after="0" w:line="207" w:lineRule="atLeast"/>
              <w:jc w:val="right"/>
              <w:rPr>
                <w:rFonts w:ascii="Arial" w:eastAsia="Times New Roman" w:hAnsi="Arial" w:cs="Arial"/>
                <w:color w:val="000000"/>
                <w:sz w:val="18"/>
                <w:szCs w:val="18"/>
                <w:lang w:eastAsia="en-GB"/>
              </w:rPr>
            </w:pPr>
          </w:p>
        </w:tc>
        <w:tc>
          <w:tcPr>
            <w:tcW w:w="1282" w:type="dxa"/>
            <w:tcBorders>
              <w:top w:val="nil"/>
              <w:left w:val="nil"/>
              <w:bottom w:val="dotted" w:sz="8" w:space="0" w:color="auto"/>
              <w:right w:val="dotted" w:sz="8" w:space="0" w:color="auto"/>
            </w:tcBorders>
            <w:shd w:val="clear" w:color="auto" w:fill="auto"/>
            <w:vAlign w:val="bottom"/>
          </w:tcPr>
          <w:p w14:paraId="40BAD29B" w14:textId="050AC5E2" w:rsidR="00152B94" w:rsidRPr="00152B94" w:rsidRDefault="00152B94" w:rsidP="00152B94">
            <w:pPr>
              <w:spacing w:after="0" w:line="207" w:lineRule="atLeast"/>
              <w:jc w:val="right"/>
              <w:rPr>
                <w:rFonts w:ascii="Arial" w:eastAsia="Times New Roman" w:hAnsi="Arial" w:cs="Arial"/>
                <w:color w:val="000000"/>
                <w:sz w:val="18"/>
                <w:szCs w:val="18"/>
                <w:lang w:eastAsia="en-GB"/>
              </w:rPr>
            </w:pPr>
          </w:p>
        </w:tc>
      </w:tr>
      <w:tr w:rsidR="00B82BE9" w:rsidRPr="00152B94" w14:paraId="10207CD1"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tcPr>
          <w:p w14:paraId="31B64BB0" w14:textId="042EBBEE" w:rsidR="00B82BE9" w:rsidRPr="00152B94" w:rsidRDefault="00B82BE9" w:rsidP="00152B94">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Bank Loan</w:t>
            </w:r>
          </w:p>
        </w:tc>
        <w:tc>
          <w:tcPr>
            <w:tcW w:w="1131" w:type="dxa"/>
            <w:tcBorders>
              <w:top w:val="nil"/>
              <w:left w:val="nil"/>
              <w:bottom w:val="dotted" w:sz="8" w:space="0" w:color="auto"/>
              <w:right w:val="dotted" w:sz="8" w:space="0" w:color="auto"/>
            </w:tcBorders>
            <w:shd w:val="clear" w:color="auto" w:fill="auto"/>
          </w:tcPr>
          <w:p w14:paraId="39826BF7" w14:textId="77777777" w:rsidR="00B82BE9" w:rsidRDefault="00B82BE9" w:rsidP="00152B94">
            <w:pPr>
              <w:spacing w:after="0" w:line="207" w:lineRule="atLeast"/>
              <w:jc w:val="right"/>
              <w:rPr>
                <w:rFonts w:ascii="Arial" w:eastAsia="Times New Roman" w:hAnsi="Arial" w:cs="Arial"/>
                <w:b/>
                <w:bCs/>
                <w:color w:val="000000"/>
                <w:sz w:val="20"/>
                <w:szCs w:val="20"/>
                <w:lang w:eastAsia="en-GB"/>
              </w:rPr>
            </w:pPr>
          </w:p>
        </w:tc>
        <w:tc>
          <w:tcPr>
            <w:tcW w:w="1131" w:type="dxa"/>
            <w:tcBorders>
              <w:top w:val="nil"/>
              <w:left w:val="nil"/>
              <w:bottom w:val="dotted" w:sz="8" w:space="0" w:color="auto"/>
              <w:right w:val="dotted" w:sz="8" w:space="0" w:color="auto"/>
            </w:tcBorders>
            <w:shd w:val="clear" w:color="auto" w:fill="auto"/>
          </w:tcPr>
          <w:p w14:paraId="5B74B214" w14:textId="77777777" w:rsidR="00B82BE9" w:rsidRPr="003A28E9" w:rsidRDefault="00B82BE9" w:rsidP="00152B94">
            <w:pPr>
              <w:spacing w:after="0" w:line="207" w:lineRule="atLeast"/>
              <w:jc w:val="right"/>
              <w:rPr>
                <w:rFonts w:ascii="Arial" w:eastAsia="Times New Roman" w:hAnsi="Arial" w:cs="Arial"/>
                <w:color w:val="000000"/>
                <w:sz w:val="20"/>
                <w:szCs w:val="20"/>
                <w:lang w:eastAsia="en-GB"/>
              </w:rPr>
            </w:pPr>
          </w:p>
        </w:tc>
        <w:tc>
          <w:tcPr>
            <w:tcW w:w="1282" w:type="dxa"/>
            <w:tcBorders>
              <w:top w:val="nil"/>
              <w:left w:val="nil"/>
              <w:bottom w:val="dotted" w:sz="8" w:space="0" w:color="auto"/>
              <w:right w:val="dotted" w:sz="8" w:space="0" w:color="auto"/>
            </w:tcBorders>
            <w:shd w:val="clear" w:color="auto" w:fill="auto"/>
            <w:vAlign w:val="bottom"/>
          </w:tcPr>
          <w:p w14:paraId="26E090D2" w14:textId="1BCF7C13" w:rsidR="00B82BE9" w:rsidRDefault="00B82BE9" w:rsidP="00152B94">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47</w:t>
            </w:r>
          </w:p>
        </w:tc>
      </w:tr>
      <w:tr w:rsidR="00152B94" w:rsidRPr="00152B94" w14:paraId="18BBD8C5"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6BD60946"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Total liabilities</w:t>
            </w:r>
          </w:p>
        </w:tc>
        <w:tc>
          <w:tcPr>
            <w:tcW w:w="1131" w:type="dxa"/>
            <w:tcBorders>
              <w:top w:val="nil"/>
              <w:left w:val="nil"/>
              <w:bottom w:val="dotted" w:sz="8" w:space="0" w:color="auto"/>
              <w:right w:val="dotted" w:sz="8" w:space="0" w:color="auto"/>
            </w:tcBorders>
            <w:shd w:val="clear" w:color="auto" w:fill="auto"/>
          </w:tcPr>
          <w:p w14:paraId="0D2EACD5" w14:textId="691F0E31" w:rsidR="00152B94" w:rsidRPr="00152B94" w:rsidRDefault="0012311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671</w:t>
            </w:r>
          </w:p>
        </w:tc>
        <w:tc>
          <w:tcPr>
            <w:tcW w:w="1131" w:type="dxa"/>
            <w:tcBorders>
              <w:top w:val="nil"/>
              <w:left w:val="nil"/>
              <w:bottom w:val="dotted" w:sz="8" w:space="0" w:color="auto"/>
              <w:right w:val="dotted" w:sz="8" w:space="0" w:color="auto"/>
            </w:tcBorders>
            <w:shd w:val="clear" w:color="auto" w:fill="auto"/>
            <w:hideMark/>
          </w:tcPr>
          <w:p w14:paraId="52A9268B" w14:textId="28163D98" w:rsidR="00152B94" w:rsidRPr="00152B94" w:rsidRDefault="00152B94" w:rsidP="00152B94">
            <w:pPr>
              <w:spacing w:after="0" w:line="207" w:lineRule="atLeast"/>
              <w:jc w:val="right"/>
              <w:rPr>
                <w:rFonts w:ascii="Arial" w:eastAsia="Times New Roman" w:hAnsi="Arial" w:cs="Arial"/>
                <w:b/>
                <w:bCs/>
                <w:color w:val="000000"/>
                <w:sz w:val="18"/>
                <w:szCs w:val="18"/>
                <w:lang w:eastAsia="en-GB"/>
              </w:rPr>
            </w:pPr>
            <w:r w:rsidRPr="00152B94">
              <w:rPr>
                <w:rFonts w:ascii="Arial" w:eastAsia="Times New Roman" w:hAnsi="Arial" w:cs="Arial"/>
                <w:b/>
                <w:bCs/>
                <w:color w:val="000000"/>
                <w:sz w:val="20"/>
                <w:szCs w:val="20"/>
                <w:lang w:eastAsia="en-GB"/>
              </w:rPr>
              <w:t>864</w:t>
            </w:r>
          </w:p>
        </w:tc>
        <w:tc>
          <w:tcPr>
            <w:tcW w:w="1282" w:type="dxa"/>
            <w:tcBorders>
              <w:top w:val="nil"/>
              <w:left w:val="nil"/>
              <w:bottom w:val="dotted" w:sz="8" w:space="0" w:color="auto"/>
              <w:right w:val="dotted" w:sz="8" w:space="0" w:color="auto"/>
            </w:tcBorders>
            <w:shd w:val="clear" w:color="auto" w:fill="auto"/>
            <w:vAlign w:val="bottom"/>
          </w:tcPr>
          <w:p w14:paraId="3E38810E" w14:textId="66679EF0" w:rsidR="00152B94" w:rsidRPr="00152B94" w:rsidRDefault="00B82BE9" w:rsidP="00152B94">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8</w:t>
            </w:r>
            <w:r w:rsidR="009860FF">
              <w:rPr>
                <w:rFonts w:ascii="Arial" w:eastAsia="Times New Roman" w:hAnsi="Arial" w:cs="Arial"/>
                <w:b/>
                <w:bCs/>
                <w:color w:val="000000"/>
                <w:sz w:val="18"/>
                <w:szCs w:val="18"/>
                <w:lang w:eastAsia="en-GB"/>
              </w:rPr>
              <w:t>3</w:t>
            </w:r>
            <w:r>
              <w:rPr>
                <w:rFonts w:ascii="Arial" w:eastAsia="Times New Roman" w:hAnsi="Arial" w:cs="Arial"/>
                <w:b/>
                <w:bCs/>
                <w:color w:val="000000"/>
                <w:sz w:val="18"/>
                <w:szCs w:val="18"/>
                <w:lang w:eastAsia="en-GB"/>
              </w:rPr>
              <w:t>0</w:t>
            </w:r>
          </w:p>
        </w:tc>
      </w:tr>
      <w:tr w:rsidR="00152B94" w:rsidRPr="00152B94" w14:paraId="7D6CCBC3"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7977B982"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Net assets</w:t>
            </w:r>
          </w:p>
        </w:tc>
        <w:tc>
          <w:tcPr>
            <w:tcW w:w="1131" w:type="dxa"/>
            <w:tcBorders>
              <w:top w:val="nil"/>
              <w:left w:val="nil"/>
              <w:bottom w:val="dotted" w:sz="8" w:space="0" w:color="auto"/>
              <w:right w:val="dotted" w:sz="8" w:space="0" w:color="auto"/>
            </w:tcBorders>
            <w:shd w:val="clear" w:color="auto" w:fill="auto"/>
          </w:tcPr>
          <w:p w14:paraId="0114960F" w14:textId="66C292FD" w:rsidR="00152B94" w:rsidRPr="00152B94" w:rsidRDefault="0012311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1,208</w:t>
            </w:r>
          </w:p>
        </w:tc>
        <w:tc>
          <w:tcPr>
            <w:tcW w:w="1131" w:type="dxa"/>
            <w:tcBorders>
              <w:top w:val="nil"/>
              <w:left w:val="nil"/>
              <w:bottom w:val="dotted" w:sz="8" w:space="0" w:color="auto"/>
              <w:right w:val="dotted" w:sz="8" w:space="0" w:color="auto"/>
            </w:tcBorders>
            <w:shd w:val="clear" w:color="auto" w:fill="auto"/>
            <w:hideMark/>
          </w:tcPr>
          <w:p w14:paraId="0DCD6B3C" w14:textId="262C4CBB" w:rsidR="00152B94" w:rsidRPr="00152B94" w:rsidRDefault="00152B94" w:rsidP="00152B94">
            <w:pPr>
              <w:spacing w:after="0" w:line="207" w:lineRule="atLeast"/>
              <w:jc w:val="right"/>
              <w:rPr>
                <w:rFonts w:ascii="Arial" w:eastAsia="Times New Roman" w:hAnsi="Arial" w:cs="Arial"/>
                <w:b/>
                <w:bCs/>
                <w:color w:val="000000"/>
                <w:sz w:val="18"/>
                <w:szCs w:val="18"/>
                <w:lang w:eastAsia="en-GB"/>
              </w:rPr>
            </w:pPr>
            <w:r w:rsidRPr="00152B94">
              <w:rPr>
                <w:rFonts w:ascii="Arial" w:eastAsia="Times New Roman" w:hAnsi="Arial" w:cs="Arial"/>
                <w:b/>
                <w:bCs/>
                <w:color w:val="000000"/>
                <w:sz w:val="20"/>
                <w:szCs w:val="20"/>
                <w:lang w:eastAsia="en-GB"/>
              </w:rPr>
              <w:t>1,452</w:t>
            </w:r>
          </w:p>
        </w:tc>
        <w:tc>
          <w:tcPr>
            <w:tcW w:w="1282" w:type="dxa"/>
            <w:tcBorders>
              <w:top w:val="nil"/>
              <w:left w:val="nil"/>
              <w:bottom w:val="dotted" w:sz="8" w:space="0" w:color="auto"/>
              <w:right w:val="dotted" w:sz="8" w:space="0" w:color="auto"/>
            </w:tcBorders>
            <w:shd w:val="clear" w:color="auto" w:fill="auto"/>
            <w:vAlign w:val="bottom"/>
          </w:tcPr>
          <w:p w14:paraId="1C978F9A" w14:textId="7F92EB40" w:rsidR="00152B94" w:rsidRPr="00152B94" w:rsidRDefault="00B82BE9" w:rsidP="00152B94">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1,4</w:t>
            </w:r>
            <w:r w:rsidR="009860FF">
              <w:rPr>
                <w:rFonts w:ascii="Arial" w:eastAsia="Times New Roman" w:hAnsi="Arial" w:cs="Arial"/>
                <w:b/>
                <w:bCs/>
                <w:color w:val="000000"/>
                <w:sz w:val="18"/>
                <w:szCs w:val="18"/>
                <w:lang w:eastAsia="en-GB"/>
              </w:rPr>
              <w:t>09</w:t>
            </w:r>
          </w:p>
        </w:tc>
      </w:tr>
      <w:tr w:rsidR="00152B94" w:rsidRPr="00152B94" w14:paraId="2F738F6F"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51D204F7"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Equity</w:t>
            </w:r>
          </w:p>
        </w:tc>
        <w:tc>
          <w:tcPr>
            <w:tcW w:w="1131" w:type="dxa"/>
            <w:tcBorders>
              <w:top w:val="nil"/>
              <w:left w:val="nil"/>
              <w:bottom w:val="dotted" w:sz="8" w:space="0" w:color="auto"/>
              <w:right w:val="dotted" w:sz="8" w:space="0" w:color="auto"/>
            </w:tcBorders>
            <w:shd w:val="clear" w:color="auto" w:fill="auto"/>
          </w:tcPr>
          <w:p w14:paraId="01156967" w14:textId="0EDDCF7C" w:rsidR="00152B94" w:rsidRPr="00152B94" w:rsidRDefault="00152B94" w:rsidP="00152B94">
            <w:pPr>
              <w:spacing w:after="0" w:line="207" w:lineRule="atLeast"/>
              <w:jc w:val="right"/>
              <w:rPr>
                <w:rFonts w:ascii="Arial" w:eastAsia="Times New Roman" w:hAnsi="Arial" w:cs="Arial"/>
                <w:b/>
                <w:bCs/>
                <w:color w:val="000000"/>
                <w:sz w:val="20"/>
                <w:szCs w:val="20"/>
                <w:lang w:eastAsia="en-GB"/>
              </w:rPr>
            </w:pPr>
          </w:p>
        </w:tc>
        <w:tc>
          <w:tcPr>
            <w:tcW w:w="1131" w:type="dxa"/>
            <w:tcBorders>
              <w:top w:val="nil"/>
              <w:left w:val="nil"/>
              <w:bottom w:val="dotted" w:sz="8" w:space="0" w:color="auto"/>
              <w:right w:val="dotted" w:sz="8" w:space="0" w:color="auto"/>
            </w:tcBorders>
            <w:shd w:val="clear" w:color="auto" w:fill="auto"/>
            <w:hideMark/>
          </w:tcPr>
          <w:p w14:paraId="2D793696" w14:textId="0C885F4E" w:rsidR="00152B94" w:rsidRPr="00152B94" w:rsidRDefault="00152B94" w:rsidP="00152B94">
            <w:pPr>
              <w:spacing w:after="0" w:line="207" w:lineRule="atLeast"/>
              <w:jc w:val="right"/>
              <w:rPr>
                <w:rFonts w:ascii="Arial" w:eastAsia="Times New Roman" w:hAnsi="Arial" w:cs="Arial"/>
                <w:color w:val="000000"/>
                <w:sz w:val="18"/>
                <w:szCs w:val="18"/>
                <w:lang w:eastAsia="en-GB"/>
              </w:rPr>
            </w:pPr>
          </w:p>
        </w:tc>
        <w:tc>
          <w:tcPr>
            <w:tcW w:w="1282" w:type="dxa"/>
            <w:tcBorders>
              <w:top w:val="nil"/>
              <w:left w:val="nil"/>
              <w:bottom w:val="dotted" w:sz="8" w:space="0" w:color="auto"/>
              <w:right w:val="dotted" w:sz="8" w:space="0" w:color="auto"/>
            </w:tcBorders>
            <w:shd w:val="clear" w:color="auto" w:fill="auto"/>
            <w:vAlign w:val="bottom"/>
          </w:tcPr>
          <w:p w14:paraId="1E2FEBBE" w14:textId="59C90ADE" w:rsidR="00152B94" w:rsidRPr="00152B94" w:rsidRDefault="00152B94" w:rsidP="00152B94">
            <w:pPr>
              <w:spacing w:after="0" w:line="207" w:lineRule="atLeast"/>
              <w:jc w:val="right"/>
              <w:rPr>
                <w:rFonts w:ascii="Arial" w:eastAsia="Times New Roman" w:hAnsi="Arial" w:cs="Arial"/>
                <w:color w:val="000000"/>
                <w:sz w:val="18"/>
                <w:szCs w:val="18"/>
                <w:lang w:eastAsia="en-GB"/>
              </w:rPr>
            </w:pPr>
          </w:p>
        </w:tc>
      </w:tr>
      <w:tr w:rsidR="00152B94" w:rsidRPr="00152B94" w14:paraId="06E20831"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7F526861"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Share capital</w:t>
            </w:r>
          </w:p>
        </w:tc>
        <w:tc>
          <w:tcPr>
            <w:tcW w:w="1131" w:type="dxa"/>
            <w:tcBorders>
              <w:top w:val="nil"/>
              <w:left w:val="nil"/>
              <w:bottom w:val="dotted" w:sz="8" w:space="0" w:color="auto"/>
              <w:right w:val="dotted" w:sz="8" w:space="0" w:color="auto"/>
            </w:tcBorders>
            <w:shd w:val="clear" w:color="auto" w:fill="auto"/>
          </w:tcPr>
          <w:p w14:paraId="177B4BA3" w14:textId="4D530354" w:rsidR="00152B94" w:rsidRPr="00152B94" w:rsidRDefault="0012311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1,363</w:t>
            </w:r>
          </w:p>
        </w:tc>
        <w:tc>
          <w:tcPr>
            <w:tcW w:w="1131" w:type="dxa"/>
            <w:tcBorders>
              <w:top w:val="nil"/>
              <w:left w:val="nil"/>
              <w:bottom w:val="dotted" w:sz="8" w:space="0" w:color="auto"/>
              <w:right w:val="dotted" w:sz="8" w:space="0" w:color="auto"/>
            </w:tcBorders>
            <w:shd w:val="clear" w:color="auto" w:fill="auto"/>
            <w:hideMark/>
          </w:tcPr>
          <w:p w14:paraId="701167C8" w14:textId="7693BAE1" w:rsidR="00152B94" w:rsidRPr="00B82BE9" w:rsidRDefault="00152B94" w:rsidP="00152B94">
            <w:pPr>
              <w:spacing w:after="0" w:line="207" w:lineRule="atLeast"/>
              <w:jc w:val="right"/>
              <w:rPr>
                <w:rFonts w:ascii="Arial" w:eastAsia="Times New Roman" w:hAnsi="Arial" w:cs="Arial"/>
                <w:color w:val="000000"/>
                <w:sz w:val="18"/>
                <w:szCs w:val="18"/>
                <w:lang w:eastAsia="en-GB"/>
              </w:rPr>
            </w:pPr>
            <w:r w:rsidRPr="00B82BE9">
              <w:rPr>
                <w:rFonts w:ascii="Arial" w:eastAsia="Times New Roman" w:hAnsi="Arial" w:cs="Arial"/>
                <w:color w:val="000000"/>
                <w:sz w:val="20"/>
                <w:szCs w:val="20"/>
                <w:lang w:eastAsia="en-GB"/>
              </w:rPr>
              <w:t>1,363</w:t>
            </w:r>
          </w:p>
        </w:tc>
        <w:tc>
          <w:tcPr>
            <w:tcW w:w="1282" w:type="dxa"/>
            <w:tcBorders>
              <w:top w:val="nil"/>
              <w:left w:val="nil"/>
              <w:bottom w:val="dotted" w:sz="8" w:space="0" w:color="auto"/>
              <w:right w:val="dotted" w:sz="8" w:space="0" w:color="auto"/>
            </w:tcBorders>
            <w:shd w:val="clear" w:color="auto" w:fill="auto"/>
            <w:vAlign w:val="bottom"/>
          </w:tcPr>
          <w:p w14:paraId="66C74D01" w14:textId="6D5499BA" w:rsidR="00152B94" w:rsidRPr="00152B94" w:rsidRDefault="00B82BE9" w:rsidP="00152B94">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1,363</w:t>
            </w:r>
          </w:p>
        </w:tc>
      </w:tr>
      <w:tr w:rsidR="00152B94" w:rsidRPr="00152B94" w14:paraId="54CE1F82"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860F7B3"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Share premium account</w:t>
            </w:r>
          </w:p>
        </w:tc>
        <w:tc>
          <w:tcPr>
            <w:tcW w:w="1131" w:type="dxa"/>
            <w:tcBorders>
              <w:top w:val="nil"/>
              <w:left w:val="nil"/>
              <w:bottom w:val="dotted" w:sz="8" w:space="0" w:color="auto"/>
              <w:right w:val="dotted" w:sz="8" w:space="0" w:color="auto"/>
            </w:tcBorders>
            <w:shd w:val="clear" w:color="auto" w:fill="auto"/>
          </w:tcPr>
          <w:p w14:paraId="2B0B54D6" w14:textId="73315CA4" w:rsidR="00152B94" w:rsidRPr="00152B94" w:rsidRDefault="0012311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8,328</w:t>
            </w:r>
          </w:p>
        </w:tc>
        <w:tc>
          <w:tcPr>
            <w:tcW w:w="1131" w:type="dxa"/>
            <w:tcBorders>
              <w:top w:val="nil"/>
              <w:left w:val="nil"/>
              <w:bottom w:val="dotted" w:sz="8" w:space="0" w:color="auto"/>
              <w:right w:val="dotted" w:sz="8" w:space="0" w:color="auto"/>
            </w:tcBorders>
            <w:shd w:val="clear" w:color="auto" w:fill="auto"/>
            <w:hideMark/>
          </w:tcPr>
          <w:p w14:paraId="6CC2622B" w14:textId="5A8E5520" w:rsidR="00152B94" w:rsidRPr="00B82BE9" w:rsidRDefault="00152B94" w:rsidP="00152B94">
            <w:pPr>
              <w:spacing w:after="0" w:line="207" w:lineRule="atLeast"/>
              <w:jc w:val="right"/>
              <w:rPr>
                <w:rFonts w:ascii="Arial" w:eastAsia="Times New Roman" w:hAnsi="Arial" w:cs="Arial"/>
                <w:color w:val="000000"/>
                <w:sz w:val="18"/>
                <w:szCs w:val="18"/>
                <w:lang w:eastAsia="en-GB"/>
              </w:rPr>
            </w:pPr>
            <w:r w:rsidRPr="00B82BE9">
              <w:rPr>
                <w:rFonts w:ascii="Arial" w:eastAsia="Times New Roman" w:hAnsi="Arial" w:cs="Arial"/>
                <w:color w:val="000000"/>
                <w:sz w:val="20"/>
                <w:szCs w:val="20"/>
                <w:lang w:eastAsia="en-GB"/>
              </w:rPr>
              <w:t>8,328</w:t>
            </w:r>
          </w:p>
        </w:tc>
        <w:tc>
          <w:tcPr>
            <w:tcW w:w="1282" w:type="dxa"/>
            <w:tcBorders>
              <w:top w:val="nil"/>
              <w:left w:val="nil"/>
              <w:bottom w:val="dotted" w:sz="8" w:space="0" w:color="auto"/>
              <w:right w:val="dotted" w:sz="8" w:space="0" w:color="auto"/>
            </w:tcBorders>
            <w:shd w:val="clear" w:color="auto" w:fill="auto"/>
            <w:vAlign w:val="bottom"/>
          </w:tcPr>
          <w:p w14:paraId="783CEFF2" w14:textId="4A3E855E" w:rsidR="00152B94" w:rsidRPr="00152B94" w:rsidRDefault="00B82BE9" w:rsidP="00152B94">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8,328</w:t>
            </w:r>
          </w:p>
        </w:tc>
      </w:tr>
      <w:tr w:rsidR="00152B94" w:rsidRPr="00152B94" w14:paraId="4455F8F7" w14:textId="77777777" w:rsidTr="00123119">
        <w:trPr>
          <w:trHeight w:val="41"/>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029B9D2A"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Retained earnings</w:t>
            </w:r>
          </w:p>
        </w:tc>
        <w:tc>
          <w:tcPr>
            <w:tcW w:w="1131" w:type="dxa"/>
            <w:tcBorders>
              <w:top w:val="nil"/>
              <w:left w:val="nil"/>
              <w:bottom w:val="dotted" w:sz="8" w:space="0" w:color="auto"/>
              <w:right w:val="dotted" w:sz="8" w:space="0" w:color="auto"/>
            </w:tcBorders>
            <w:shd w:val="clear" w:color="auto" w:fill="auto"/>
          </w:tcPr>
          <w:p w14:paraId="26E90D0E" w14:textId="448E2047" w:rsidR="00152B94" w:rsidRPr="00152B94" w:rsidRDefault="0012311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(8,483)</w:t>
            </w:r>
          </w:p>
        </w:tc>
        <w:tc>
          <w:tcPr>
            <w:tcW w:w="1131" w:type="dxa"/>
            <w:tcBorders>
              <w:top w:val="nil"/>
              <w:left w:val="nil"/>
              <w:bottom w:val="dotted" w:sz="8" w:space="0" w:color="auto"/>
              <w:right w:val="dotted" w:sz="8" w:space="0" w:color="auto"/>
            </w:tcBorders>
            <w:shd w:val="clear" w:color="auto" w:fill="auto"/>
            <w:hideMark/>
          </w:tcPr>
          <w:p w14:paraId="55A69FCA" w14:textId="2CC8C3E4" w:rsidR="00152B94" w:rsidRPr="00B82BE9" w:rsidRDefault="00152B94" w:rsidP="00152B94">
            <w:pPr>
              <w:spacing w:after="0" w:line="207" w:lineRule="atLeast"/>
              <w:jc w:val="right"/>
              <w:rPr>
                <w:rFonts w:ascii="Arial" w:eastAsia="Times New Roman" w:hAnsi="Arial" w:cs="Arial"/>
                <w:color w:val="000000"/>
                <w:sz w:val="18"/>
                <w:szCs w:val="18"/>
                <w:lang w:eastAsia="en-GB"/>
              </w:rPr>
            </w:pPr>
            <w:r w:rsidRPr="00B82BE9">
              <w:rPr>
                <w:rFonts w:ascii="Arial" w:eastAsia="Times New Roman" w:hAnsi="Arial" w:cs="Arial"/>
                <w:color w:val="000000"/>
                <w:sz w:val="20"/>
                <w:szCs w:val="20"/>
                <w:lang w:eastAsia="en-GB"/>
              </w:rPr>
              <w:t>(8,239)</w:t>
            </w:r>
          </w:p>
        </w:tc>
        <w:tc>
          <w:tcPr>
            <w:tcW w:w="1282" w:type="dxa"/>
            <w:tcBorders>
              <w:top w:val="nil"/>
              <w:left w:val="nil"/>
              <w:bottom w:val="dotted" w:sz="8" w:space="0" w:color="auto"/>
              <w:right w:val="dotted" w:sz="8" w:space="0" w:color="auto"/>
            </w:tcBorders>
            <w:shd w:val="clear" w:color="auto" w:fill="auto"/>
            <w:vAlign w:val="bottom"/>
          </w:tcPr>
          <w:p w14:paraId="744CE0B8" w14:textId="03584293" w:rsidR="00152B94" w:rsidRPr="00152B94" w:rsidRDefault="00B82BE9" w:rsidP="00152B94">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(8,282)</w:t>
            </w:r>
          </w:p>
        </w:tc>
      </w:tr>
      <w:tr w:rsidR="00152B94" w:rsidRPr="002F44AF" w14:paraId="62631B76"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313CFAF7"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Equity shareholders' funds</w:t>
            </w:r>
          </w:p>
        </w:tc>
        <w:tc>
          <w:tcPr>
            <w:tcW w:w="1131" w:type="dxa"/>
            <w:tcBorders>
              <w:top w:val="nil"/>
              <w:left w:val="nil"/>
              <w:bottom w:val="dotted" w:sz="8" w:space="0" w:color="auto"/>
              <w:right w:val="dotted" w:sz="8" w:space="0" w:color="auto"/>
            </w:tcBorders>
            <w:shd w:val="clear" w:color="auto" w:fill="auto"/>
          </w:tcPr>
          <w:p w14:paraId="0B74AA67" w14:textId="3B37AD76" w:rsidR="00152B94" w:rsidRPr="00152B94" w:rsidRDefault="00123119" w:rsidP="00152B94">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1,208</w:t>
            </w:r>
          </w:p>
        </w:tc>
        <w:tc>
          <w:tcPr>
            <w:tcW w:w="1131" w:type="dxa"/>
            <w:tcBorders>
              <w:top w:val="nil"/>
              <w:left w:val="nil"/>
              <w:bottom w:val="dotted" w:sz="8" w:space="0" w:color="auto"/>
              <w:right w:val="dotted" w:sz="8" w:space="0" w:color="auto"/>
            </w:tcBorders>
            <w:shd w:val="clear" w:color="auto" w:fill="auto"/>
            <w:hideMark/>
          </w:tcPr>
          <w:p w14:paraId="15B9EEA3" w14:textId="5FE1DF7E" w:rsidR="00152B94" w:rsidRPr="00152B94" w:rsidRDefault="00152B94" w:rsidP="00152B94">
            <w:pPr>
              <w:spacing w:after="0" w:line="207" w:lineRule="atLeast"/>
              <w:jc w:val="right"/>
              <w:rPr>
                <w:rFonts w:ascii="Arial" w:eastAsia="Times New Roman" w:hAnsi="Arial" w:cs="Arial"/>
                <w:b/>
                <w:bCs/>
                <w:color w:val="000000"/>
                <w:sz w:val="18"/>
                <w:szCs w:val="18"/>
                <w:lang w:eastAsia="en-GB"/>
              </w:rPr>
            </w:pPr>
            <w:r w:rsidRPr="00152B94">
              <w:rPr>
                <w:rFonts w:ascii="Arial" w:eastAsia="Times New Roman" w:hAnsi="Arial" w:cs="Arial"/>
                <w:b/>
                <w:bCs/>
                <w:color w:val="000000"/>
                <w:sz w:val="20"/>
                <w:szCs w:val="20"/>
                <w:lang w:eastAsia="en-GB"/>
              </w:rPr>
              <w:t>1,45</w:t>
            </w:r>
            <w:r w:rsidR="008D74E8">
              <w:rPr>
                <w:rFonts w:ascii="Arial" w:eastAsia="Times New Roman" w:hAnsi="Arial" w:cs="Arial"/>
                <w:b/>
                <w:bCs/>
                <w:color w:val="000000"/>
                <w:sz w:val="20"/>
                <w:szCs w:val="20"/>
                <w:lang w:eastAsia="en-GB"/>
              </w:rPr>
              <w:t>2</w:t>
            </w:r>
          </w:p>
        </w:tc>
        <w:tc>
          <w:tcPr>
            <w:tcW w:w="1282" w:type="dxa"/>
            <w:tcBorders>
              <w:top w:val="nil"/>
              <w:left w:val="nil"/>
              <w:bottom w:val="dotted" w:sz="8" w:space="0" w:color="auto"/>
              <w:right w:val="dotted" w:sz="8" w:space="0" w:color="auto"/>
            </w:tcBorders>
            <w:shd w:val="clear" w:color="auto" w:fill="auto"/>
            <w:vAlign w:val="bottom"/>
          </w:tcPr>
          <w:p w14:paraId="1904A60E" w14:textId="57F86877" w:rsidR="00152B94" w:rsidRPr="002F44AF" w:rsidRDefault="00B82BE9" w:rsidP="00152B94">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1,409</w:t>
            </w:r>
          </w:p>
        </w:tc>
      </w:tr>
    </w:tbl>
    <w:p w14:paraId="0F215670"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0CFDAEA1" w14:textId="4EEB7EFD" w:rsidR="008D624E" w:rsidRDefault="002C5B2A" w:rsidP="002C5B2A">
      <w:pPr>
        <w:spacing w:after="0" w:line="240" w:lineRule="auto"/>
        <w:rPr>
          <w:rFonts w:ascii="Times New Roman" w:eastAsia="Times New Roman" w:hAnsi="Times New Roman" w:cs="Times New Roman"/>
          <w:color w:val="000000"/>
          <w:sz w:val="27"/>
          <w:szCs w:val="27"/>
          <w:lang w:eastAsia="en-GB"/>
        </w:rPr>
      </w:pPr>
      <w:r w:rsidRPr="002F44AF">
        <w:rPr>
          <w:rFonts w:ascii="Times New Roman" w:eastAsia="Times New Roman" w:hAnsi="Times New Roman" w:cs="Times New Roman"/>
          <w:color w:val="000000"/>
          <w:sz w:val="27"/>
          <w:szCs w:val="27"/>
          <w:lang w:eastAsia="en-GB"/>
        </w:rPr>
        <w:t> </w:t>
      </w:r>
    </w:p>
    <w:p w14:paraId="3B738F85" w14:textId="77777777" w:rsidR="008D624E" w:rsidRDefault="008D624E">
      <w:pPr>
        <w:spacing w:after="160" w:line="259"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br w:type="page"/>
      </w:r>
    </w:p>
    <w:p w14:paraId="7B2102D8" w14:textId="77777777" w:rsidR="002C5B2A" w:rsidRPr="008D624E" w:rsidRDefault="002C5B2A" w:rsidP="002C5B2A">
      <w:pPr>
        <w:spacing w:after="0" w:line="253" w:lineRule="atLeast"/>
        <w:rPr>
          <w:rFonts w:ascii="Calibri" w:eastAsia="Times New Roman" w:hAnsi="Calibri" w:cs="Calibri"/>
          <w:b/>
          <w:bCs/>
          <w:color w:val="000000"/>
          <w:lang w:eastAsia="en-GB"/>
        </w:rPr>
      </w:pPr>
      <w:r w:rsidRPr="008D624E">
        <w:rPr>
          <w:rFonts w:ascii="Arial" w:eastAsia="Times New Roman" w:hAnsi="Arial" w:cs="Arial"/>
          <w:b/>
          <w:bCs/>
          <w:color w:val="000000"/>
          <w:sz w:val="20"/>
          <w:szCs w:val="20"/>
          <w:lang w:eastAsia="en-GB"/>
        </w:rPr>
        <w:lastRenderedPageBreak/>
        <w:t>Consolidated cash flow statement</w:t>
      </w:r>
    </w:p>
    <w:p w14:paraId="3C7706B0" w14:textId="75B20913" w:rsidR="002C5B2A" w:rsidRPr="008D624E" w:rsidRDefault="002C5B2A" w:rsidP="002C5B2A">
      <w:pPr>
        <w:spacing w:after="0" w:line="253" w:lineRule="atLeast"/>
        <w:rPr>
          <w:rFonts w:ascii="Calibri" w:eastAsia="Times New Roman" w:hAnsi="Calibri" w:cs="Calibri"/>
          <w:b/>
          <w:bCs/>
          <w:color w:val="000000"/>
          <w:lang w:eastAsia="en-GB"/>
        </w:rPr>
      </w:pPr>
      <w:r w:rsidRPr="008D624E">
        <w:rPr>
          <w:rFonts w:ascii="Arial" w:eastAsia="Times New Roman" w:hAnsi="Arial" w:cs="Arial"/>
          <w:b/>
          <w:bCs/>
          <w:color w:val="000000"/>
          <w:sz w:val="20"/>
          <w:szCs w:val="20"/>
          <w:lang w:eastAsia="en-GB"/>
        </w:rPr>
        <w:t>For the six months ended 31 March 20</w:t>
      </w:r>
      <w:r w:rsidR="003A1383">
        <w:rPr>
          <w:rFonts w:ascii="Arial" w:eastAsia="Times New Roman" w:hAnsi="Arial" w:cs="Arial"/>
          <w:b/>
          <w:bCs/>
          <w:color w:val="000000"/>
          <w:sz w:val="20"/>
          <w:szCs w:val="20"/>
          <w:lang w:eastAsia="en-GB"/>
        </w:rPr>
        <w:t>2</w:t>
      </w:r>
      <w:r w:rsidR="00406FCB">
        <w:rPr>
          <w:rFonts w:ascii="Arial" w:eastAsia="Times New Roman" w:hAnsi="Arial" w:cs="Arial"/>
          <w:b/>
          <w:bCs/>
          <w:color w:val="000000"/>
          <w:sz w:val="20"/>
          <w:szCs w:val="20"/>
          <w:lang w:eastAsia="en-GB"/>
        </w:rPr>
        <w:t>1</w:t>
      </w:r>
    </w:p>
    <w:p w14:paraId="3D486F45"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tbl>
      <w:tblPr>
        <w:tblW w:w="9480" w:type="dxa"/>
        <w:tblInd w:w="8" w:type="dxa"/>
        <w:tblCellMar>
          <w:left w:w="0" w:type="dxa"/>
          <w:right w:w="0" w:type="dxa"/>
        </w:tblCellMar>
        <w:tblLook w:val="04A0" w:firstRow="1" w:lastRow="0" w:firstColumn="1" w:lastColumn="0" w:noHBand="0" w:noVBand="1"/>
      </w:tblPr>
      <w:tblGrid>
        <w:gridCol w:w="5230"/>
        <w:gridCol w:w="1415"/>
        <w:gridCol w:w="1417"/>
        <w:gridCol w:w="1418"/>
      </w:tblGrid>
      <w:tr w:rsidR="002C5B2A" w:rsidRPr="00406FCB" w14:paraId="17500BC5" w14:textId="77777777" w:rsidTr="00406FCB">
        <w:trPr>
          <w:trHeight w:val="660"/>
        </w:trPr>
        <w:tc>
          <w:tcPr>
            <w:tcW w:w="5230" w:type="dxa"/>
            <w:tcBorders>
              <w:top w:val="dotted" w:sz="8" w:space="0" w:color="auto"/>
              <w:left w:val="dotted" w:sz="8" w:space="0" w:color="auto"/>
              <w:bottom w:val="dotted" w:sz="8" w:space="0" w:color="auto"/>
              <w:right w:val="dotted" w:sz="8" w:space="0" w:color="auto"/>
            </w:tcBorders>
            <w:vAlign w:val="bottom"/>
            <w:hideMark/>
          </w:tcPr>
          <w:p w14:paraId="1EE18209" w14:textId="77777777" w:rsidR="002C5B2A" w:rsidRPr="002F44AF" w:rsidRDefault="002C5B2A" w:rsidP="00A00BE9">
            <w:pPr>
              <w:spacing w:after="0" w:line="161" w:lineRule="atLeast"/>
              <w:rPr>
                <w:rFonts w:ascii="Arial" w:eastAsia="Times New Roman" w:hAnsi="Arial" w:cs="Arial"/>
                <w:color w:val="000000"/>
                <w:sz w:val="14"/>
                <w:szCs w:val="14"/>
                <w:lang w:eastAsia="en-GB"/>
              </w:rPr>
            </w:pPr>
            <w:r w:rsidRPr="002F44AF">
              <w:rPr>
                <w:rFonts w:ascii="Arial" w:eastAsia="Times New Roman" w:hAnsi="Arial" w:cs="Arial"/>
                <w:color w:val="000000"/>
                <w:sz w:val="14"/>
                <w:szCs w:val="14"/>
                <w:lang w:eastAsia="en-GB"/>
              </w:rPr>
              <w:t> </w:t>
            </w:r>
          </w:p>
        </w:tc>
        <w:tc>
          <w:tcPr>
            <w:tcW w:w="1415" w:type="dxa"/>
            <w:tcBorders>
              <w:top w:val="dotted" w:sz="8" w:space="0" w:color="auto"/>
              <w:left w:val="nil"/>
              <w:bottom w:val="dotted" w:sz="8" w:space="0" w:color="auto"/>
              <w:right w:val="dotted" w:sz="8" w:space="0" w:color="auto"/>
            </w:tcBorders>
            <w:hideMark/>
          </w:tcPr>
          <w:p w14:paraId="4C465030"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Six months</w:t>
            </w:r>
          </w:p>
          <w:p w14:paraId="407F0EC4"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ended</w:t>
            </w:r>
          </w:p>
          <w:p w14:paraId="65663A0F" w14:textId="0C8D1C2E"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31 March 20</w:t>
            </w:r>
            <w:r w:rsidR="003A1383" w:rsidRPr="00406FCB">
              <w:rPr>
                <w:rFonts w:ascii="Arial" w:eastAsia="Times New Roman" w:hAnsi="Arial" w:cs="Arial"/>
                <w:b/>
                <w:bCs/>
                <w:color w:val="000000"/>
                <w:sz w:val="20"/>
                <w:szCs w:val="20"/>
                <w:lang w:eastAsia="en-GB"/>
              </w:rPr>
              <w:t>2</w:t>
            </w:r>
            <w:r w:rsidR="00406FCB">
              <w:rPr>
                <w:rFonts w:ascii="Arial" w:eastAsia="Times New Roman" w:hAnsi="Arial" w:cs="Arial"/>
                <w:b/>
                <w:bCs/>
                <w:color w:val="000000"/>
                <w:sz w:val="20"/>
                <w:szCs w:val="20"/>
                <w:lang w:eastAsia="en-GB"/>
              </w:rPr>
              <w:t>1</w:t>
            </w:r>
          </w:p>
          <w:p w14:paraId="1DCE4EE2"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(Unaudited)</w:t>
            </w:r>
          </w:p>
          <w:p w14:paraId="0EB4EA21"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£'000</w:t>
            </w:r>
          </w:p>
        </w:tc>
        <w:tc>
          <w:tcPr>
            <w:tcW w:w="1417" w:type="dxa"/>
            <w:tcBorders>
              <w:top w:val="dotted" w:sz="8" w:space="0" w:color="auto"/>
              <w:left w:val="nil"/>
              <w:bottom w:val="dotted" w:sz="8" w:space="0" w:color="auto"/>
              <w:right w:val="dotted" w:sz="8" w:space="0" w:color="auto"/>
            </w:tcBorders>
            <w:vAlign w:val="bottom"/>
            <w:hideMark/>
          </w:tcPr>
          <w:p w14:paraId="6D13EBD6" w14:textId="190E58E0" w:rsidR="002C5B2A" w:rsidRPr="00406FCB" w:rsidRDefault="002C5B2A" w:rsidP="00406FCB">
            <w:pPr>
              <w:spacing w:after="0" w:line="161" w:lineRule="atLeast"/>
              <w:ind w:right="138"/>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Six months</w:t>
            </w:r>
            <w:r w:rsidR="00406FCB">
              <w:rPr>
                <w:rFonts w:ascii="Arial" w:eastAsia="Times New Roman" w:hAnsi="Arial" w:cs="Arial"/>
                <w:b/>
                <w:bCs/>
                <w:color w:val="000000"/>
                <w:sz w:val="20"/>
                <w:szCs w:val="20"/>
                <w:lang w:eastAsia="en-GB"/>
              </w:rPr>
              <w:t xml:space="preserve"> </w:t>
            </w:r>
            <w:r w:rsidRPr="00406FCB">
              <w:rPr>
                <w:rFonts w:ascii="Arial" w:eastAsia="Times New Roman" w:hAnsi="Arial" w:cs="Arial"/>
                <w:b/>
                <w:bCs/>
                <w:color w:val="000000"/>
                <w:sz w:val="20"/>
                <w:szCs w:val="20"/>
                <w:lang w:eastAsia="en-GB"/>
              </w:rPr>
              <w:t>ended</w:t>
            </w:r>
            <w:r w:rsidR="00406FCB">
              <w:rPr>
                <w:rFonts w:ascii="Arial" w:eastAsia="Times New Roman" w:hAnsi="Arial" w:cs="Arial"/>
                <w:b/>
                <w:bCs/>
                <w:color w:val="000000"/>
                <w:sz w:val="20"/>
                <w:szCs w:val="20"/>
                <w:lang w:eastAsia="en-GB"/>
              </w:rPr>
              <w:t xml:space="preserve"> </w:t>
            </w:r>
            <w:r w:rsidRPr="00406FCB">
              <w:rPr>
                <w:rFonts w:ascii="Arial" w:eastAsia="Times New Roman" w:hAnsi="Arial" w:cs="Arial"/>
                <w:b/>
                <w:bCs/>
                <w:color w:val="000000"/>
                <w:sz w:val="20"/>
                <w:szCs w:val="20"/>
                <w:lang w:eastAsia="en-GB"/>
              </w:rPr>
              <w:t>31 March 20</w:t>
            </w:r>
            <w:r w:rsidR="00406FCB" w:rsidRPr="00406FCB">
              <w:rPr>
                <w:rFonts w:ascii="Arial" w:eastAsia="Times New Roman" w:hAnsi="Arial" w:cs="Arial"/>
                <w:b/>
                <w:bCs/>
                <w:color w:val="000000"/>
                <w:sz w:val="20"/>
                <w:szCs w:val="20"/>
                <w:lang w:eastAsia="en-GB"/>
              </w:rPr>
              <w:t>20</w:t>
            </w:r>
            <w:r w:rsidR="00406FCB">
              <w:rPr>
                <w:rFonts w:ascii="Arial" w:eastAsia="Times New Roman" w:hAnsi="Arial" w:cs="Arial"/>
                <w:b/>
                <w:bCs/>
                <w:color w:val="000000"/>
                <w:sz w:val="20"/>
                <w:szCs w:val="20"/>
                <w:lang w:eastAsia="en-GB"/>
              </w:rPr>
              <w:t xml:space="preserve"> </w:t>
            </w:r>
            <w:r w:rsidRPr="00406FCB">
              <w:rPr>
                <w:rFonts w:ascii="Arial" w:eastAsia="Times New Roman" w:hAnsi="Arial" w:cs="Arial"/>
                <w:b/>
                <w:bCs/>
                <w:color w:val="000000"/>
                <w:sz w:val="20"/>
                <w:szCs w:val="20"/>
                <w:lang w:eastAsia="en-GB"/>
              </w:rPr>
              <w:t>(Unaudited)</w:t>
            </w:r>
            <w:r w:rsidR="00406FCB">
              <w:rPr>
                <w:rFonts w:ascii="Arial" w:eastAsia="Times New Roman" w:hAnsi="Arial" w:cs="Arial"/>
                <w:b/>
                <w:bCs/>
                <w:color w:val="000000"/>
                <w:sz w:val="20"/>
                <w:szCs w:val="20"/>
                <w:lang w:eastAsia="en-GB"/>
              </w:rPr>
              <w:t xml:space="preserve"> </w:t>
            </w:r>
            <w:r w:rsidRPr="00406FCB">
              <w:rPr>
                <w:rFonts w:ascii="Arial" w:eastAsia="Times New Roman" w:hAnsi="Arial" w:cs="Arial"/>
                <w:b/>
                <w:bCs/>
                <w:color w:val="000000"/>
                <w:sz w:val="20"/>
                <w:szCs w:val="20"/>
                <w:lang w:eastAsia="en-GB"/>
              </w:rPr>
              <w:t>£'000</w:t>
            </w:r>
          </w:p>
        </w:tc>
        <w:tc>
          <w:tcPr>
            <w:tcW w:w="1418" w:type="dxa"/>
            <w:tcBorders>
              <w:top w:val="dotted" w:sz="8" w:space="0" w:color="auto"/>
              <w:left w:val="nil"/>
              <w:bottom w:val="dotted" w:sz="8" w:space="0" w:color="auto"/>
              <w:right w:val="dotted" w:sz="8" w:space="0" w:color="auto"/>
            </w:tcBorders>
            <w:vAlign w:val="bottom"/>
            <w:hideMark/>
          </w:tcPr>
          <w:p w14:paraId="304B6AF4"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Year ended</w:t>
            </w:r>
          </w:p>
          <w:p w14:paraId="5852D001"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30 September</w:t>
            </w:r>
          </w:p>
          <w:p w14:paraId="7C02AD7F" w14:textId="00D29184"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 20</w:t>
            </w:r>
            <w:r w:rsidR="00406FCB" w:rsidRPr="00406FCB">
              <w:rPr>
                <w:rFonts w:ascii="Arial" w:eastAsia="Times New Roman" w:hAnsi="Arial" w:cs="Arial"/>
                <w:color w:val="000000"/>
                <w:sz w:val="20"/>
                <w:szCs w:val="20"/>
                <w:lang w:eastAsia="en-GB"/>
              </w:rPr>
              <w:t>20</w:t>
            </w:r>
          </w:p>
          <w:p w14:paraId="0DC6DA00"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(Audited)</w:t>
            </w:r>
          </w:p>
          <w:p w14:paraId="20A5E507"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£'000</w:t>
            </w:r>
          </w:p>
        </w:tc>
      </w:tr>
      <w:tr w:rsidR="002C5B2A" w:rsidRPr="00406FCB" w14:paraId="10EBE404"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4E05051" w14:textId="77777777" w:rsidR="002C5B2A" w:rsidRPr="00406FCB" w:rsidRDefault="002C5B2A" w:rsidP="00A00BE9">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Cash flows from operating activities</w:t>
            </w:r>
          </w:p>
        </w:tc>
        <w:tc>
          <w:tcPr>
            <w:tcW w:w="1415" w:type="dxa"/>
            <w:tcBorders>
              <w:top w:val="nil"/>
              <w:left w:val="nil"/>
              <w:bottom w:val="dotted" w:sz="8" w:space="0" w:color="auto"/>
              <w:right w:val="dotted" w:sz="8" w:space="0" w:color="auto"/>
            </w:tcBorders>
            <w:hideMark/>
          </w:tcPr>
          <w:p w14:paraId="5C7625C4" w14:textId="77777777" w:rsidR="002C5B2A" w:rsidRPr="00406FCB" w:rsidRDefault="002C5B2A" w:rsidP="00A00BE9">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7" w:type="dxa"/>
            <w:tcBorders>
              <w:top w:val="nil"/>
              <w:left w:val="nil"/>
              <w:bottom w:val="dotted" w:sz="8" w:space="0" w:color="auto"/>
              <w:right w:val="dotted" w:sz="8" w:space="0" w:color="auto"/>
            </w:tcBorders>
            <w:vAlign w:val="bottom"/>
            <w:hideMark/>
          </w:tcPr>
          <w:p w14:paraId="3B93B13C" w14:textId="77777777" w:rsidR="002C5B2A" w:rsidRPr="00406FCB" w:rsidRDefault="002C5B2A" w:rsidP="00A00BE9">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8" w:type="dxa"/>
            <w:tcBorders>
              <w:top w:val="nil"/>
              <w:left w:val="nil"/>
              <w:bottom w:val="dotted" w:sz="8" w:space="0" w:color="auto"/>
              <w:right w:val="dotted" w:sz="8" w:space="0" w:color="auto"/>
            </w:tcBorders>
            <w:vAlign w:val="bottom"/>
            <w:hideMark/>
          </w:tcPr>
          <w:p w14:paraId="2C032D41" w14:textId="77777777" w:rsidR="002C5B2A" w:rsidRPr="00406FCB" w:rsidRDefault="002C5B2A" w:rsidP="00A00BE9">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r>
      <w:tr w:rsidR="00406FCB" w:rsidRPr="00406FCB" w14:paraId="3CED1DBE"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44973948" w14:textId="10351FE0"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 xml:space="preserve">Operating </w:t>
            </w:r>
            <w:r w:rsidR="00C2796C">
              <w:rPr>
                <w:rFonts w:ascii="Arial" w:eastAsia="Times New Roman" w:hAnsi="Arial" w:cs="Arial"/>
                <w:color w:val="000000"/>
                <w:sz w:val="20"/>
                <w:szCs w:val="20"/>
                <w:lang w:eastAsia="en-GB"/>
              </w:rPr>
              <w:t>(loss)/p</w:t>
            </w:r>
            <w:r w:rsidRPr="00406FCB">
              <w:rPr>
                <w:rFonts w:ascii="Arial" w:eastAsia="Times New Roman" w:hAnsi="Arial" w:cs="Arial"/>
                <w:color w:val="000000"/>
                <w:sz w:val="20"/>
                <w:szCs w:val="20"/>
                <w:lang w:eastAsia="en-GB"/>
              </w:rPr>
              <w:t>rofit</w:t>
            </w:r>
          </w:p>
        </w:tc>
        <w:tc>
          <w:tcPr>
            <w:tcW w:w="1415" w:type="dxa"/>
            <w:tcBorders>
              <w:top w:val="nil"/>
              <w:left w:val="nil"/>
              <w:bottom w:val="dotted" w:sz="8" w:space="0" w:color="auto"/>
              <w:right w:val="dotted" w:sz="8" w:space="0" w:color="auto"/>
            </w:tcBorders>
          </w:tcPr>
          <w:p w14:paraId="787D5219" w14:textId="0B2687F3" w:rsidR="00406FCB" w:rsidRPr="00406FCB" w:rsidRDefault="00C2796C"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(201)</w:t>
            </w:r>
          </w:p>
        </w:tc>
        <w:tc>
          <w:tcPr>
            <w:tcW w:w="1417" w:type="dxa"/>
            <w:tcBorders>
              <w:top w:val="nil"/>
              <w:left w:val="nil"/>
              <w:bottom w:val="dotted" w:sz="8" w:space="0" w:color="auto"/>
              <w:right w:val="dotted" w:sz="8" w:space="0" w:color="auto"/>
            </w:tcBorders>
            <w:hideMark/>
          </w:tcPr>
          <w:p w14:paraId="7AC38C34" w14:textId="1FEEC9C9"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179</w:t>
            </w:r>
          </w:p>
        </w:tc>
        <w:tc>
          <w:tcPr>
            <w:tcW w:w="1418" w:type="dxa"/>
            <w:tcBorders>
              <w:top w:val="nil"/>
              <w:left w:val="nil"/>
              <w:bottom w:val="dotted" w:sz="8" w:space="0" w:color="auto"/>
              <w:right w:val="dotted" w:sz="8" w:space="0" w:color="auto"/>
            </w:tcBorders>
            <w:vAlign w:val="bottom"/>
          </w:tcPr>
          <w:p w14:paraId="3AE6A24C" w14:textId="32C93C71"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112</w:t>
            </w:r>
          </w:p>
        </w:tc>
      </w:tr>
      <w:tr w:rsidR="00406FCB" w:rsidRPr="00406FCB" w14:paraId="35117C81"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6F9ADD95"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Adjustments for:</w:t>
            </w:r>
          </w:p>
        </w:tc>
        <w:tc>
          <w:tcPr>
            <w:tcW w:w="1415" w:type="dxa"/>
            <w:tcBorders>
              <w:top w:val="nil"/>
              <w:left w:val="nil"/>
              <w:bottom w:val="dotted" w:sz="8" w:space="0" w:color="auto"/>
              <w:right w:val="dotted" w:sz="8" w:space="0" w:color="auto"/>
            </w:tcBorders>
          </w:tcPr>
          <w:p w14:paraId="23339BFC" w14:textId="69877B6E"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0DF3D9F5" w14:textId="26BFF911"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5EFD4373" w14:textId="5BBBB054"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r>
      <w:tr w:rsidR="00406FCB" w:rsidRPr="00406FCB" w14:paraId="1E9B5D56"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AE21FA6"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Depreciation</w:t>
            </w:r>
          </w:p>
        </w:tc>
        <w:tc>
          <w:tcPr>
            <w:tcW w:w="1415" w:type="dxa"/>
            <w:tcBorders>
              <w:top w:val="nil"/>
              <w:left w:val="nil"/>
              <w:bottom w:val="dotted" w:sz="8" w:space="0" w:color="auto"/>
              <w:right w:val="dotted" w:sz="8" w:space="0" w:color="auto"/>
            </w:tcBorders>
          </w:tcPr>
          <w:p w14:paraId="4FE52BC0" w14:textId="6E9AC61C" w:rsidR="00406FCB" w:rsidRPr="00406FCB" w:rsidRDefault="00C2796C"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10</w:t>
            </w:r>
          </w:p>
        </w:tc>
        <w:tc>
          <w:tcPr>
            <w:tcW w:w="1417" w:type="dxa"/>
            <w:tcBorders>
              <w:top w:val="nil"/>
              <w:left w:val="nil"/>
              <w:bottom w:val="dotted" w:sz="8" w:space="0" w:color="auto"/>
              <w:right w:val="dotted" w:sz="8" w:space="0" w:color="auto"/>
            </w:tcBorders>
            <w:hideMark/>
          </w:tcPr>
          <w:p w14:paraId="25CC35C0" w14:textId="2287D19C"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11</w:t>
            </w:r>
          </w:p>
        </w:tc>
        <w:tc>
          <w:tcPr>
            <w:tcW w:w="1418" w:type="dxa"/>
            <w:tcBorders>
              <w:top w:val="nil"/>
              <w:left w:val="nil"/>
              <w:bottom w:val="dotted" w:sz="8" w:space="0" w:color="auto"/>
              <w:right w:val="dotted" w:sz="8" w:space="0" w:color="auto"/>
            </w:tcBorders>
            <w:vAlign w:val="bottom"/>
          </w:tcPr>
          <w:p w14:paraId="2636C7CA" w14:textId="12BB2602"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21</w:t>
            </w:r>
          </w:p>
        </w:tc>
      </w:tr>
      <w:tr w:rsidR="00406FCB" w:rsidRPr="00406FCB" w14:paraId="5C4833DD"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4958749F"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Impairment of inventories</w:t>
            </w:r>
          </w:p>
        </w:tc>
        <w:tc>
          <w:tcPr>
            <w:tcW w:w="1415" w:type="dxa"/>
            <w:tcBorders>
              <w:top w:val="nil"/>
              <w:left w:val="nil"/>
              <w:bottom w:val="dotted" w:sz="8" w:space="0" w:color="auto"/>
              <w:right w:val="dotted" w:sz="8" w:space="0" w:color="auto"/>
            </w:tcBorders>
          </w:tcPr>
          <w:p w14:paraId="617EE36F" w14:textId="42AF1E80" w:rsidR="00406FCB" w:rsidRPr="00406FCB" w:rsidRDefault="00C2796C"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9</w:t>
            </w:r>
          </w:p>
        </w:tc>
        <w:tc>
          <w:tcPr>
            <w:tcW w:w="1417" w:type="dxa"/>
            <w:tcBorders>
              <w:top w:val="nil"/>
              <w:left w:val="nil"/>
              <w:bottom w:val="dotted" w:sz="8" w:space="0" w:color="auto"/>
              <w:right w:val="dotted" w:sz="8" w:space="0" w:color="auto"/>
            </w:tcBorders>
            <w:hideMark/>
          </w:tcPr>
          <w:p w14:paraId="5BE7F3D6" w14:textId="23803BB2"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14</w:t>
            </w:r>
          </w:p>
        </w:tc>
        <w:tc>
          <w:tcPr>
            <w:tcW w:w="1418" w:type="dxa"/>
            <w:tcBorders>
              <w:top w:val="nil"/>
              <w:left w:val="nil"/>
              <w:bottom w:val="dotted" w:sz="8" w:space="0" w:color="auto"/>
              <w:right w:val="dotted" w:sz="8" w:space="0" w:color="auto"/>
            </w:tcBorders>
            <w:vAlign w:val="bottom"/>
          </w:tcPr>
          <w:p w14:paraId="6C8242C3" w14:textId="179B6941"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26</w:t>
            </w:r>
          </w:p>
        </w:tc>
      </w:tr>
      <w:tr w:rsidR="001F6746" w:rsidRPr="00406FCB" w14:paraId="54C42689" w14:textId="77777777" w:rsidTr="00406FCB">
        <w:trPr>
          <w:trHeight w:val="60"/>
        </w:trPr>
        <w:tc>
          <w:tcPr>
            <w:tcW w:w="5230" w:type="dxa"/>
            <w:tcBorders>
              <w:top w:val="nil"/>
              <w:left w:val="dotted" w:sz="8" w:space="0" w:color="auto"/>
              <w:bottom w:val="dotted" w:sz="8" w:space="0" w:color="auto"/>
              <w:right w:val="dotted" w:sz="8" w:space="0" w:color="auto"/>
            </w:tcBorders>
            <w:vAlign w:val="bottom"/>
          </w:tcPr>
          <w:p w14:paraId="17986EAA" w14:textId="27142D45" w:rsidR="001F6746" w:rsidRPr="00406FCB" w:rsidRDefault="001F6746" w:rsidP="00406FCB">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Amortisation of Lease</w:t>
            </w:r>
          </w:p>
        </w:tc>
        <w:tc>
          <w:tcPr>
            <w:tcW w:w="1415" w:type="dxa"/>
            <w:tcBorders>
              <w:top w:val="nil"/>
              <w:left w:val="nil"/>
              <w:bottom w:val="dotted" w:sz="8" w:space="0" w:color="auto"/>
              <w:right w:val="dotted" w:sz="8" w:space="0" w:color="auto"/>
            </w:tcBorders>
          </w:tcPr>
          <w:p w14:paraId="4DDA2D20" w14:textId="3F0140B9" w:rsidR="001F6746" w:rsidRPr="00406FCB" w:rsidRDefault="00C2796C"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21</w:t>
            </w:r>
          </w:p>
        </w:tc>
        <w:tc>
          <w:tcPr>
            <w:tcW w:w="1417" w:type="dxa"/>
            <w:tcBorders>
              <w:top w:val="nil"/>
              <w:left w:val="nil"/>
              <w:bottom w:val="dotted" w:sz="8" w:space="0" w:color="auto"/>
              <w:right w:val="dotted" w:sz="8" w:space="0" w:color="auto"/>
            </w:tcBorders>
          </w:tcPr>
          <w:p w14:paraId="4601F566" w14:textId="4C1988C8" w:rsidR="001F6746" w:rsidRPr="00406FCB" w:rsidRDefault="001F674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t>
            </w:r>
          </w:p>
        </w:tc>
        <w:tc>
          <w:tcPr>
            <w:tcW w:w="1418" w:type="dxa"/>
            <w:tcBorders>
              <w:top w:val="nil"/>
              <w:left w:val="nil"/>
              <w:bottom w:val="dotted" w:sz="8" w:space="0" w:color="auto"/>
              <w:right w:val="dotted" w:sz="8" w:space="0" w:color="auto"/>
            </w:tcBorders>
            <w:vAlign w:val="bottom"/>
          </w:tcPr>
          <w:p w14:paraId="54301C8D" w14:textId="66A9E7AB" w:rsidR="001F6746"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39</w:t>
            </w:r>
          </w:p>
        </w:tc>
      </w:tr>
      <w:tr w:rsidR="00406FCB" w:rsidRPr="00406FCB" w14:paraId="77CFD8E5"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58FA9D65" w14:textId="3C038E30" w:rsidR="00406FCB" w:rsidRPr="00C2796C" w:rsidRDefault="00C2796C" w:rsidP="00406FCB">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(Decrease)/i</w:t>
            </w:r>
            <w:r w:rsidR="00406FCB" w:rsidRPr="00406FCB">
              <w:rPr>
                <w:rFonts w:ascii="Arial" w:eastAsia="Times New Roman" w:hAnsi="Arial" w:cs="Arial"/>
                <w:color w:val="000000"/>
                <w:sz w:val="20"/>
                <w:szCs w:val="20"/>
                <w:lang w:eastAsia="en-GB"/>
              </w:rPr>
              <w:t>ncrease</w:t>
            </w:r>
            <w:r>
              <w:rPr>
                <w:rFonts w:ascii="Arial" w:eastAsia="Times New Roman" w:hAnsi="Arial" w:cs="Arial"/>
                <w:color w:val="000000"/>
                <w:sz w:val="20"/>
                <w:szCs w:val="20"/>
                <w:lang w:eastAsia="en-GB"/>
              </w:rPr>
              <w:t xml:space="preserve"> </w:t>
            </w:r>
            <w:r w:rsidR="00406FCB" w:rsidRPr="00406FCB">
              <w:rPr>
                <w:rFonts w:ascii="Arial" w:eastAsia="Times New Roman" w:hAnsi="Arial" w:cs="Arial"/>
                <w:color w:val="000000"/>
                <w:sz w:val="20"/>
                <w:szCs w:val="20"/>
                <w:lang w:eastAsia="en-GB"/>
              </w:rPr>
              <w:t>in provision for warranty</w:t>
            </w:r>
          </w:p>
        </w:tc>
        <w:tc>
          <w:tcPr>
            <w:tcW w:w="1415" w:type="dxa"/>
            <w:tcBorders>
              <w:top w:val="nil"/>
              <w:left w:val="nil"/>
              <w:bottom w:val="dotted" w:sz="8" w:space="0" w:color="auto"/>
              <w:right w:val="dotted" w:sz="8" w:space="0" w:color="auto"/>
            </w:tcBorders>
          </w:tcPr>
          <w:p w14:paraId="21750C0D" w14:textId="11C893F6" w:rsidR="00406FCB" w:rsidRPr="00406FCB" w:rsidRDefault="00C2796C"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(9)</w:t>
            </w:r>
          </w:p>
        </w:tc>
        <w:tc>
          <w:tcPr>
            <w:tcW w:w="1417" w:type="dxa"/>
            <w:tcBorders>
              <w:top w:val="nil"/>
              <w:left w:val="nil"/>
              <w:bottom w:val="dotted" w:sz="8" w:space="0" w:color="auto"/>
              <w:right w:val="dotted" w:sz="8" w:space="0" w:color="auto"/>
            </w:tcBorders>
            <w:hideMark/>
          </w:tcPr>
          <w:p w14:paraId="225C18D4" w14:textId="60F188D8"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16</w:t>
            </w:r>
          </w:p>
        </w:tc>
        <w:tc>
          <w:tcPr>
            <w:tcW w:w="1418" w:type="dxa"/>
            <w:tcBorders>
              <w:top w:val="nil"/>
              <w:left w:val="nil"/>
              <w:bottom w:val="dotted" w:sz="8" w:space="0" w:color="auto"/>
              <w:right w:val="dotted" w:sz="8" w:space="0" w:color="auto"/>
            </w:tcBorders>
            <w:vAlign w:val="bottom"/>
          </w:tcPr>
          <w:p w14:paraId="42314925" w14:textId="64FD7137"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18</w:t>
            </w:r>
          </w:p>
        </w:tc>
      </w:tr>
      <w:tr w:rsidR="00406FCB" w:rsidRPr="00406FCB" w14:paraId="560721A9"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BC0BBD4"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Decrease in inventories</w:t>
            </w:r>
          </w:p>
        </w:tc>
        <w:tc>
          <w:tcPr>
            <w:tcW w:w="1415" w:type="dxa"/>
            <w:tcBorders>
              <w:top w:val="nil"/>
              <w:left w:val="nil"/>
              <w:bottom w:val="dotted" w:sz="8" w:space="0" w:color="auto"/>
              <w:right w:val="dotted" w:sz="8" w:space="0" w:color="auto"/>
            </w:tcBorders>
          </w:tcPr>
          <w:p w14:paraId="2BF2B0EC" w14:textId="187756F0" w:rsidR="00406FCB" w:rsidRPr="00406FCB" w:rsidRDefault="00C2796C"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75</w:t>
            </w:r>
          </w:p>
        </w:tc>
        <w:tc>
          <w:tcPr>
            <w:tcW w:w="1417" w:type="dxa"/>
            <w:tcBorders>
              <w:top w:val="nil"/>
              <w:left w:val="nil"/>
              <w:bottom w:val="dotted" w:sz="8" w:space="0" w:color="auto"/>
              <w:right w:val="dotted" w:sz="8" w:space="0" w:color="auto"/>
            </w:tcBorders>
            <w:hideMark/>
          </w:tcPr>
          <w:p w14:paraId="187A1FC9" w14:textId="193D98BA"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330</w:t>
            </w:r>
          </w:p>
        </w:tc>
        <w:tc>
          <w:tcPr>
            <w:tcW w:w="1418" w:type="dxa"/>
            <w:tcBorders>
              <w:top w:val="nil"/>
              <w:left w:val="nil"/>
              <w:bottom w:val="dotted" w:sz="8" w:space="0" w:color="auto"/>
              <w:right w:val="dotted" w:sz="8" w:space="0" w:color="auto"/>
            </w:tcBorders>
            <w:vAlign w:val="bottom"/>
          </w:tcPr>
          <w:p w14:paraId="20221187" w14:textId="53307672"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306</w:t>
            </w:r>
          </w:p>
        </w:tc>
      </w:tr>
      <w:tr w:rsidR="00406FCB" w:rsidRPr="00406FCB" w14:paraId="644D8976" w14:textId="77777777" w:rsidTr="00406FCB">
        <w:tc>
          <w:tcPr>
            <w:tcW w:w="5230" w:type="dxa"/>
            <w:tcBorders>
              <w:top w:val="nil"/>
              <w:left w:val="dotted" w:sz="8" w:space="0" w:color="auto"/>
              <w:bottom w:val="dotted" w:sz="8" w:space="0" w:color="auto"/>
              <w:right w:val="dotted" w:sz="8" w:space="0" w:color="auto"/>
            </w:tcBorders>
            <w:vAlign w:val="bottom"/>
            <w:hideMark/>
          </w:tcPr>
          <w:p w14:paraId="6AA34462" w14:textId="1CF28C33" w:rsidR="00406FCB" w:rsidRPr="00406FCB" w:rsidRDefault="00CA3CC5" w:rsidP="00406FCB">
            <w:pPr>
              <w:spacing w:after="0" w:line="207" w:lineRule="atLeast"/>
              <w:rPr>
                <w:rFonts w:ascii="Arial" w:eastAsia="Times New Roman" w:hAnsi="Arial" w:cs="Arial"/>
                <w:color w:val="000000"/>
                <w:sz w:val="18"/>
                <w:szCs w:val="18"/>
                <w:lang w:eastAsia="en-GB"/>
              </w:rPr>
            </w:pPr>
            <w:r>
              <w:rPr>
                <w:rFonts w:ascii="Arial" w:eastAsia="Times New Roman" w:hAnsi="Arial" w:cs="Arial"/>
                <w:color w:val="000000"/>
                <w:sz w:val="20"/>
                <w:szCs w:val="20"/>
                <w:lang w:eastAsia="en-GB"/>
              </w:rPr>
              <w:t>(I</w:t>
            </w:r>
            <w:r w:rsidR="00406FCB" w:rsidRPr="00406FCB">
              <w:rPr>
                <w:rFonts w:ascii="Arial" w:eastAsia="Times New Roman" w:hAnsi="Arial" w:cs="Arial"/>
                <w:color w:val="000000"/>
                <w:sz w:val="20"/>
                <w:szCs w:val="20"/>
                <w:lang w:eastAsia="en-GB"/>
              </w:rPr>
              <w:t>ncrease</w:t>
            </w:r>
            <w:r>
              <w:rPr>
                <w:rFonts w:ascii="Arial" w:eastAsia="Times New Roman" w:hAnsi="Arial" w:cs="Arial"/>
                <w:color w:val="000000"/>
                <w:sz w:val="20"/>
                <w:szCs w:val="20"/>
                <w:lang w:eastAsia="en-GB"/>
              </w:rPr>
              <w:t>)/decrease</w:t>
            </w:r>
            <w:r w:rsidR="00FE6986">
              <w:rPr>
                <w:rFonts w:ascii="Arial" w:eastAsia="Times New Roman" w:hAnsi="Arial" w:cs="Arial"/>
                <w:color w:val="000000"/>
                <w:sz w:val="20"/>
                <w:szCs w:val="20"/>
                <w:lang w:eastAsia="en-GB"/>
              </w:rPr>
              <w:t xml:space="preserve"> </w:t>
            </w:r>
            <w:r w:rsidR="00406FCB" w:rsidRPr="00406FCB">
              <w:rPr>
                <w:rFonts w:ascii="Arial" w:eastAsia="Times New Roman" w:hAnsi="Arial" w:cs="Arial"/>
                <w:color w:val="000000"/>
                <w:sz w:val="20"/>
                <w:szCs w:val="20"/>
                <w:lang w:eastAsia="en-GB"/>
              </w:rPr>
              <w:t>in trade and other receivables</w:t>
            </w:r>
          </w:p>
        </w:tc>
        <w:tc>
          <w:tcPr>
            <w:tcW w:w="1415" w:type="dxa"/>
            <w:tcBorders>
              <w:top w:val="nil"/>
              <w:left w:val="nil"/>
              <w:bottom w:val="dotted" w:sz="8" w:space="0" w:color="auto"/>
              <w:right w:val="dotted" w:sz="8" w:space="0" w:color="auto"/>
            </w:tcBorders>
          </w:tcPr>
          <w:p w14:paraId="14834456" w14:textId="54F521CE"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t>
            </w:r>
            <w:r w:rsidR="00C2796C">
              <w:rPr>
                <w:rFonts w:ascii="Arial" w:eastAsia="Times New Roman" w:hAnsi="Arial" w:cs="Arial"/>
                <w:b/>
                <w:bCs/>
                <w:color w:val="000000"/>
                <w:sz w:val="18"/>
                <w:szCs w:val="18"/>
                <w:lang w:eastAsia="en-GB"/>
              </w:rPr>
              <w:t>90</w:t>
            </w:r>
            <w:r>
              <w:rPr>
                <w:rFonts w:ascii="Arial" w:eastAsia="Times New Roman" w:hAnsi="Arial" w:cs="Arial"/>
                <w:b/>
                <w:bCs/>
                <w:color w:val="000000"/>
                <w:sz w:val="18"/>
                <w:szCs w:val="18"/>
                <w:lang w:eastAsia="en-GB"/>
              </w:rPr>
              <w:t>)</w:t>
            </w:r>
          </w:p>
        </w:tc>
        <w:tc>
          <w:tcPr>
            <w:tcW w:w="1417" w:type="dxa"/>
            <w:tcBorders>
              <w:top w:val="nil"/>
              <w:left w:val="nil"/>
              <w:bottom w:val="dotted" w:sz="8" w:space="0" w:color="auto"/>
              <w:right w:val="dotted" w:sz="8" w:space="0" w:color="auto"/>
            </w:tcBorders>
            <w:hideMark/>
          </w:tcPr>
          <w:p w14:paraId="0AE15DD4" w14:textId="3123FDAE"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(143)</w:t>
            </w:r>
          </w:p>
        </w:tc>
        <w:tc>
          <w:tcPr>
            <w:tcW w:w="1418" w:type="dxa"/>
            <w:tcBorders>
              <w:top w:val="nil"/>
              <w:left w:val="nil"/>
              <w:bottom w:val="dotted" w:sz="8" w:space="0" w:color="auto"/>
              <w:right w:val="dotted" w:sz="8" w:space="0" w:color="auto"/>
            </w:tcBorders>
            <w:vAlign w:val="bottom"/>
          </w:tcPr>
          <w:p w14:paraId="02D9458B" w14:textId="29AEBD96"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350</w:t>
            </w:r>
          </w:p>
        </w:tc>
      </w:tr>
      <w:tr w:rsidR="00406FCB" w:rsidRPr="00406FCB" w14:paraId="519B8424" w14:textId="77777777" w:rsidTr="00406FCB">
        <w:trPr>
          <w:trHeight w:val="50"/>
        </w:trPr>
        <w:tc>
          <w:tcPr>
            <w:tcW w:w="5230" w:type="dxa"/>
            <w:tcBorders>
              <w:top w:val="nil"/>
              <w:left w:val="dotted" w:sz="8" w:space="0" w:color="auto"/>
              <w:bottom w:val="dotted" w:sz="8" w:space="0" w:color="auto"/>
              <w:right w:val="dotted" w:sz="8" w:space="0" w:color="auto"/>
            </w:tcBorders>
            <w:vAlign w:val="bottom"/>
            <w:hideMark/>
          </w:tcPr>
          <w:p w14:paraId="0D9F54E8" w14:textId="79147BBC" w:rsidR="00406FCB" w:rsidRPr="000B4785" w:rsidRDefault="000B4785" w:rsidP="00406FCB">
            <w:pPr>
              <w:spacing w:after="0" w:line="207" w:lineRule="atLeast"/>
              <w:rPr>
                <w:rFonts w:ascii="Arial" w:eastAsia="Times New Roman" w:hAnsi="Arial" w:cs="Arial"/>
                <w:color w:val="000000"/>
                <w:sz w:val="18"/>
                <w:szCs w:val="18"/>
                <w:lang w:eastAsia="en-GB"/>
              </w:rPr>
            </w:pPr>
            <w:r w:rsidRPr="000B4785">
              <w:rPr>
                <w:rFonts w:ascii="Arial" w:eastAsia="Times New Roman" w:hAnsi="Arial" w:cs="Arial"/>
                <w:color w:val="000000"/>
                <w:sz w:val="20"/>
                <w:szCs w:val="20"/>
                <w:lang w:eastAsia="en-GB"/>
              </w:rPr>
              <w:t>(D</w:t>
            </w:r>
            <w:r w:rsidR="00406FCB" w:rsidRPr="000B4785">
              <w:rPr>
                <w:rFonts w:ascii="Arial" w:eastAsia="Times New Roman" w:hAnsi="Arial" w:cs="Arial"/>
                <w:color w:val="000000"/>
                <w:sz w:val="20"/>
                <w:szCs w:val="20"/>
                <w:lang w:eastAsia="en-GB"/>
              </w:rPr>
              <w:t>ecrease)</w:t>
            </w:r>
            <w:r w:rsidRPr="000B4785">
              <w:rPr>
                <w:rFonts w:ascii="Arial" w:eastAsia="Times New Roman" w:hAnsi="Arial" w:cs="Arial"/>
                <w:color w:val="000000"/>
                <w:sz w:val="20"/>
                <w:szCs w:val="20"/>
                <w:lang w:eastAsia="en-GB"/>
              </w:rPr>
              <w:t xml:space="preserve">/increase </w:t>
            </w:r>
            <w:r w:rsidR="00406FCB" w:rsidRPr="000B4785">
              <w:rPr>
                <w:rFonts w:ascii="Arial" w:eastAsia="Times New Roman" w:hAnsi="Arial" w:cs="Arial"/>
                <w:color w:val="000000"/>
                <w:sz w:val="20"/>
                <w:szCs w:val="20"/>
                <w:lang w:eastAsia="en-GB"/>
              </w:rPr>
              <w:t>in trade and other payables</w:t>
            </w:r>
          </w:p>
        </w:tc>
        <w:tc>
          <w:tcPr>
            <w:tcW w:w="1415" w:type="dxa"/>
            <w:tcBorders>
              <w:top w:val="nil"/>
              <w:left w:val="nil"/>
              <w:bottom w:val="dotted" w:sz="8" w:space="0" w:color="auto"/>
              <w:right w:val="dotted" w:sz="8" w:space="0" w:color="auto"/>
            </w:tcBorders>
          </w:tcPr>
          <w:p w14:paraId="3488F504" w14:textId="7906975C"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(98)</w:t>
            </w:r>
          </w:p>
        </w:tc>
        <w:tc>
          <w:tcPr>
            <w:tcW w:w="1417" w:type="dxa"/>
            <w:tcBorders>
              <w:top w:val="nil"/>
              <w:left w:val="nil"/>
              <w:bottom w:val="dotted" w:sz="8" w:space="0" w:color="auto"/>
              <w:right w:val="dotted" w:sz="8" w:space="0" w:color="auto"/>
            </w:tcBorders>
            <w:hideMark/>
          </w:tcPr>
          <w:p w14:paraId="052C5ECB" w14:textId="26B3E1B1"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29</w:t>
            </w:r>
          </w:p>
        </w:tc>
        <w:tc>
          <w:tcPr>
            <w:tcW w:w="1418" w:type="dxa"/>
            <w:tcBorders>
              <w:top w:val="nil"/>
              <w:left w:val="nil"/>
              <w:bottom w:val="dotted" w:sz="8" w:space="0" w:color="auto"/>
              <w:right w:val="dotted" w:sz="8" w:space="0" w:color="auto"/>
            </w:tcBorders>
            <w:vAlign w:val="bottom"/>
          </w:tcPr>
          <w:p w14:paraId="123D380A" w14:textId="4719BC8C"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(140)</w:t>
            </w:r>
          </w:p>
        </w:tc>
      </w:tr>
      <w:tr w:rsidR="00406FCB" w:rsidRPr="00406FCB" w14:paraId="0065FFA2"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56292EDF" w14:textId="77777777" w:rsidR="00406FCB" w:rsidRPr="000B4785" w:rsidRDefault="00406FCB" w:rsidP="00406FCB">
            <w:pPr>
              <w:spacing w:after="0" w:line="207" w:lineRule="atLeast"/>
              <w:rPr>
                <w:rFonts w:ascii="Arial" w:eastAsia="Times New Roman" w:hAnsi="Arial" w:cs="Arial"/>
                <w:color w:val="000000"/>
                <w:sz w:val="18"/>
                <w:szCs w:val="18"/>
                <w:lang w:eastAsia="en-GB"/>
              </w:rPr>
            </w:pPr>
            <w:r w:rsidRPr="000B4785">
              <w:rPr>
                <w:rFonts w:ascii="Arial" w:eastAsia="Times New Roman" w:hAnsi="Arial" w:cs="Arial"/>
                <w:color w:val="000000"/>
                <w:sz w:val="20"/>
                <w:szCs w:val="20"/>
                <w:lang w:eastAsia="en-GB"/>
              </w:rPr>
              <w:t>Share-based payment charge</w:t>
            </w:r>
          </w:p>
        </w:tc>
        <w:tc>
          <w:tcPr>
            <w:tcW w:w="1415" w:type="dxa"/>
            <w:tcBorders>
              <w:top w:val="nil"/>
              <w:left w:val="nil"/>
              <w:bottom w:val="dotted" w:sz="8" w:space="0" w:color="auto"/>
              <w:right w:val="dotted" w:sz="8" w:space="0" w:color="auto"/>
            </w:tcBorders>
          </w:tcPr>
          <w:p w14:paraId="04F7FA08" w14:textId="06EA8390"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t>
            </w:r>
          </w:p>
        </w:tc>
        <w:tc>
          <w:tcPr>
            <w:tcW w:w="1417" w:type="dxa"/>
            <w:tcBorders>
              <w:top w:val="nil"/>
              <w:left w:val="nil"/>
              <w:bottom w:val="dotted" w:sz="8" w:space="0" w:color="auto"/>
              <w:right w:val="dotted" w:sz="8" w:space="0" w:color="auto"/>
            </w:tcBorders>
            <w:hideMark/>
          </w:tcPr>
          <w:p w14:paraId="383FB04A" w14:textId="5FE1C0C8"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4</w:t>
            </w:r>
          </w:p>
        </w:tc>
        <w:tc>
          <w:tcPr>
            <w:tcW w:w="1418" w:type="dxa"/>
            <w:tcBorders>
              <w:top w:val="nil"/>
              <w:left w:val="nil"/>
              <w:bottom w:val="dotted" w:sz="8" w:space="0" w:color="auto"/>
              <w:right w:val="dotted" w:sz="8" w:space="0" w:color="auto"/>
            </w:tcBorders>
            <w:vAlign w:val="bottom"/>
          </w:tcPr>
          <w:p w14:paraId="7E5AE73D" w14:textId="41632259"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r>
      <w:tr w:rsidR="00406FCB" w:rsidRPr="00406FCB" w14:paraId="14E3DA21"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640C8FB0"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Net cash used in operating activities</w:t>
            </w:r>
          </w:p>
        </w:tc>
        <w:tc>
          <w:tcPr>
            <w:tcW w:w="1415" w:type="dxa"/>
            <w:tcBorders>
              <w:top w:val="nil"/>
              <w:left w:val="nil"/>
              <w:bottom w:val="dotted" w:sz="8" w:space="0" w:color="auto"/>
              <w:right w:val="dotted" w:sz="8" w:space="0" w:color="auto"/>
            </w:tcBorders>
          </w:tcPr>
          <w:p w14:paraId="50F148BA" w14:textId="7B8A98B5"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(283)</w:t>
            </w:r>
          </w:p>
        </w:tc>
        <w:tc>
          <w:tcPr>
            <w:tcW w:w="1417" w:type="dxa"/>
            <w:tcBorders>
              <w:top w:val="nil"/>
              <w:left w:val="nil"/>
              <w:bottom w:val="dotted" w:sz="8" w:space="0" w:color="auto"/>
              <w:right w:val="dotted" w:sz="8" w:space="0" w:color="auto"/>
            </w:tcBorders>
            <w:hideMark/>
          </w:tcPr>
          <w:p w14:paraId="537FDE1D" w14:textId="0CB96BAF"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r w:rsidRPr="00406FCB">
              <w:rPr>
                <w:rFonts w:ascii="Arial" w:eastAsia="Times New Roman" w:hAnsi="Arial" w:cs="Arial"/>
                <w:b/>
                <w:bCs/>
                <w:color w:val="000000"/>
                <w:sz w:val="18"/>
                <w:szCs w:val="18"/>
                <w:lang w:eastAsia="en-GB"/>
              </w:rPr>
              <w:t>440</w:t>
            </w:r>
          </w:p>
        </w:tc>
        <w:tc>
          <w:tcPr>
            <w:tcW w:w="1418" w:type="dxa"/>
            <w:tcBorders>
              <w:top w:val="nil"/>
              <w:left w:val="nil"/>
              <w:bottom w:val="dotted" w:sz="8" w:space="0" w:color="auto"/>
              <w:right w:val="dotted" w:sz="8" w:space="0" w:color="auto"/>
            </w:tcBorders>
            <w:vAlign w:val="bottom"/>
          </w:tcPr>
          <w:p w14:paraId="6B78D081" w14:textId="461C439B" w:rsidR="00406FCB" w:rsidRPr="00406FCB" w:rsidRDefault="001F674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736</w:t>
            </w:r>
          </w:p>
        </w:tc>
      </w:tr>
      <w:tr w:rsidR="00406FCB" w:rsidRPr="00406FCB" w14:paraId="4F6C30EC"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0433E1CF"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Corporation tax recovered</w:t>
            </w:r>
          </w:p>
        </w:tc>
        <w:tc>
          <w:tcPr>
            <w:tcW w:w="1415" w:type="dxa"/>
            <w:tcBorders>
              <w:top w:val="nil"/>
              <w:left w:val="nil"/>
              <w:bottom w:val="dotted" w:sz="8" w:space="0" w:color="auto"/>
              <w:right w:val="dotted" w:sz="8" w:space="0" w:color="auto"/>
            </w:tcBorders>
          </w:tcPr>
          <w:p w14:paraId="556A700E" w14:textId="4A104692"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w:t>
            </w:r>
          </w:p>
        </w:tc>
        <w:tc>
          <w:tcPr>
            <w:tcW w:w="1417" w:type="dxa"/>
            <w:tcBorders>
              <w:top w:val="nil"/>
              <w:left w:val="nil"/>
              <w:bottom w:val="dotted" w:sz="8" w:space="0" w:color="auto"/>
              <w:right w:val="dotted" w:sz="8" w:space="0" w:color="auto"/>
            </w:tcBorders>
            <w:hideMark/>
          </w:tcPr>
          <w:p w14:paraId="6F59A937" w14:textId="78114814"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64</w:t>
            </w:r>
          </w:p>
        </w:tc>
        <w:tc>
          <w:tcPr>
            <w:tcW w:w="1418" w:type="dxa"/>
            <w:tcBorders>
              <w:top w:val="nil"/>
              <w:left w:val="nil"/>
              <w:bottom w:val="dotted" w:sz="8" w:space="0" w:color="auto"/>
              <w:right w:val="dotted" w:sz="8" w:space="0" w:color="auto"/>
            </w:tcBorders>
            <w:vAlign w:val="bottom"/>
          </w:tcPr>
          <w:p w14:paraId="5DBDA4E8" w14:textId="3B6284BB"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32</w:t>
            </w:r>
          </w:p>
        </w:tc>
      </w:tr>
      <w:tr w:rsidR="00406FCB" w:rsidRPr="00406FCB" w14:paraId="4302F147" w14:textId="77777777" w:rsidTr="00406FCB">
        <w:trPr>
          <w:trHeight w:val="116"/>
        </w:trPr>
        <w:tc>
          <w:tcPr>
            <w:tcW w:w="5230" w:type="dxa"/>
            <w:tcBorders>
              <w:top w:val="nil"/>
              <w:left w:val="dotted" w:sz="8" w:space="0" w:color="auto"/>
              <w:bottom w:val="dotted" w:sz="8" w:space="0" w:color="auto"/>
              <w:right w:val="dotted" w:sz="8" w:space="0" w:color="auto"/>
            </w:tcBorders>
            <w:vAlign w:val="bottom"/>
            <w:hideMark/>
          </w:tcPr>
          <w:p w14:paraId="049DA302"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Net cash outflow from operating activities</w:t>
            </w:r>
          </w:p>
        </w:tc>
        <w:tc>
          <w:tcPr>
            <w:tcW w:w="1415" w:type="dxa"/>
            <w:tcBorders>
              <w:top w:val="nil"/>
              <w:left w:val="nil"/>
              <w:bottom w:val="dotted" w:sz="8" w:space="0" w:color="auto"/>
              <w:right w:val="dotted" w:sz="8" w:space="0" w:color="auto"/>
            </w:tcBorders>
          </w:tcPr>
          <w:p w14:paraId="2E832BF7" w14:textId="7A91CEBD"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(284)</w:t>
            </w:r>
          </w:p>
        </w:tc>
        <w:tc>
          <w:tcPr>
            <w:tcW w:w="1417" w:type="dxa"/>
            <w:tcBorders>
              <w:top w:val="nil"/>
              <w:left w:val="nil"/>
              <w:bottom w:val="dotted" w:sz="8" w:space="0" w:color="auto"/>
              <w:right w:val="dotted" w:sz="8" w:space="0" w:color="auto"/>
            </w:tcBorders>
            <w:hideMark/>
          </w:tcPr>
          <w:p w14:paraId="793A6AF5" w14:textId="0E51460D"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r w:rsidRPr="00406FCB">
              <w:rPr>
                <w:rFonts w:ascii="Arial" w:eastAsia="Times New Roman" w:hAnsi="Arial" w:cs="Arial"/>
                <w:b/>
                <w:bCs/>
                <w:color w:val="000000"/>
                <w:sz w:val="18"/>
                <w:szCs w:val="18"/>
                <w:lang w:eastAsia="en-GB"/>
              </w:rPr>
              <w:t>504</w:t>
            </w:r>
          </w:p>
        </w:tc>
        <w:tc>
          <w:tcPr>
            <w:tcW w:w="1418" w:type="dxa"/>
            <w:tcBorders>
              <w:top w:val="nil"/>
              <w:left w:val="nil"/>
              <w:bottom w:val="dotted" w:sz="8" w:space="0" w:color="auto"/>
              <w:right w:val="dotted" w:sz="8" w:space="0" w:color="auto"/>
            </w:tcBorders>
            <w:vAlign w:val="bottom"/>
          </w:tcPr>
          <w:p w14:paraId="51263D1A" w14:textId="1C839198" w:rsidR="00406FCB" w:rsidRPr="00406FCB" w:rsidRDefault="001F674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768</w:t>
            </w:r>
          </w:p>
        </w:tc>
      </w:tr>
      <w:tr w:rsidR="00406FCB" w:rsidRPr="00406FCB" w14:paraId="642FF95C"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62EEFAAC"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5" w:type="dxa"/>
            <w:tcBorders>
              <w:top w:val="nil"/>
              <w:left w:val="nil"/>
              <w:bottom w:val="dotted" w:sz="8" w:space="0" w:color="auto"/>
              <w:right w:val="dotted" w:sz="8" w:space="0" w:color="auto"/>
            </w:tcBorders>
          </w:tcPr>
          <w:p w14:paraId="05137613" w14:textId="457AEC47"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56A5655B" w14:textId="5EF9298D"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222E4594" w14:textId="4A27DF09"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r>
      <w:tr w:rsidR="00406FCB" w:rsidRPr="00406FCB" w14:paraId="15BB9485"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1F7E19E9"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Cash flows from investing activities</w:t>
            </w:r>
          </w:p>
        </w:tc>
        <w:tc>
          <w:tcPr>
            <w:tcW w:w="1415" w:type="dxa"/>
            <w:tcBorders>
              <w:top w:val="nil"/>
              <w:left w:val="nil"/>
              <w:bottom w:val="dotted" w:sz="8" w:space="0" w:color="auto"/>
              <w:right w:val="dotted" w:sz="8" w:space="0" w:color="auto"/>
            </w:tcBorders>
          </w:tcPr>
          <w:p w14:paraId="43B4D12B" w14:textId="17C74B21"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0AC92A14" w14:textId="17BBF558"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625FF15E" w14:textId="76A4447E"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r>
      <w:tr w:rsidR="00406FCB" w:rsidRPr="00406FCB" w14:paraId="4186CFF5" w14:textId="77777777" w:rsidTr="00406FCB">
        <w:trPr>
          <w:trHeight w:val="60"/>
        </w:trPr>
        <w:tc>
          <w:tcPr>
            <w:tcW w:w="5230" w:type="dxa"/>
            <w:tcBorders>
              <w:top w:val="nil"/>
              <w:left w:val="dotted" w:sz="8" w:space="0" w:color="auto"/>
              <w:bottom w:val="dotted" w:sz="8" w:space="0" w:color="auto"/>
              <w:right w:val="dotted" w:sz="8" w:space="0" w:color="auto"/>
            </w:tcBorders>
            <w:vAlign w:val="bottom"/>
          </w:tcPr>
          <w:p w14:paraId="62870D93" w14:textId="08997BD4" w:rsidR="00406FCB" w:rsidRPr="00406FCB" w:rsidRDefault="00406FCB" w:rsidP="00406FCB">
            <w:pPr>
              <w:spacing w:after="0" w:line="207" w:lineRule="atLeast"/>
              <w:rPr>
                <w:rFonts w:ascii="Arial" w:eastAsia="Times New Roman" w:hAnsi="Arial" w:cs="Arial"/>
                <w:color w:val="000000"/>
                <w:sz w:val="20"/>
                <w:szCs w:val="20"/>
                <w:lang w:eastAsia="en-GB"/>
              </w:rPr>
            </w:pPr>
            <w:r w:rsidRPr="00406FCB">
              <w:rPr>
                <w:rFonts w:ascii="Arial" w:eastAsia="Times New Roman" w:hAnsi="Arial" w:cs="Arial"/>
                <w:color w:val="000000"/>
                <w:sz w:val="20"/>
                <w:szCs w:val="20"/>
                <w:lang w:eastAsia="en-GB"/>
              </w:rPr>
              <w:t>Interest received</w:t>
            </w:r>
          </w:p>
        </w:tc>
        <w:tc>
          <w:tcPr>
            <w:tcW w:w="1415" w:type="dxa"/>
            <w:tcBorders>
              <w:top w:val="nil"/>
              <w:left w:val="nil"/>
              <w:bottom w:val="dotted" w:sz="8" w:space="0" w:color="auto"/>
              <w:right w:val="dotted" w:sz="8" w:space="0" w:color="auto"/>
            </w:tcBorders>
          </w:tcPr>
          <w:p w14:paraId="7220BE34" w14:textId="4BFED53B"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t>
            </w:r>
          </w:p>
        </w:tc>
        <w:tc>
          <w:tcPr>
            <w:tcW w:w="1417" w:type="dxa"/>
            <w:tcBorders>
              <w:top w:val="nil"/>
              <w:left w:val="nil"/>
              <w:bottom w:val="dotted" w:sz="8" w:space="0" w:color="auto"/>
              <w:right w:val="dotted" w:sz="8" w:space="0" w:color="auto"/>
            </w:tcBorders>
          </w:tcPr>
          <w:p w14:paraId="6D2DD01E" w14:textId="7ED0C262" w:rsidR="00406FCB" w:rsidRPr="00406FCB" w:rsidRDefault="00406FCB" w:rsidP="00406FCB">
            <w:pPr>
              <w:spacing w:after="0" w:line="207" w:lineRule="atLeast"/>
              <w:jc w:val="right"/>
              <w:rPr>
                <w:rFonts w:ascii="Arial" w:eastAsia="Times New Roman" w:hAnsi="Arial" w:cs="Arial"/>
                <w:color w:val="000000"/>
                <w:sz w:val="20"/>
                <w:szCs w:val="20"/>
                <w:lang w:eastAsia="en-GB"/>
              </w:rPr>
            </w:pPr>
            <w:r w:rsidRPr="00406FCB">
              <w:rPr>
                <w:rFonts w:ascii="Arial" w:eastAsia="Times New Roman" w:hAnsi="Arial" w:cs="Arial"/>
                <w:b/>
                <w:bCs/>
                <w:color w:val="000000"/>
                <w:sz w:val="18"/>
                <w:szCs w:val="18"/>
                <w:lang w:eastAsia="en-GB"/>
              </w:rPr>
              <w:t>1</w:t>
            </w:r>
          </w:p>
        </w:tc>
        <w:tc>
          <w:tcPr>
            <w:tcW w:w="1418" w:type="dxa"/>
            <w:tcBorders>
              <w:top w:val="nil"/>
              <w:left w:val="nil"/>
              <w:bottom w:val="dotted" w:sz="8" w:space="0" w:color="auto"/>
              <w:right w:val="dotted" w:sz="8" w:space="0" w:color="auto"/>
            </w:tcBorders>
            <w:vAlign w:val="bottom"/>
          </w:tcPr>
          <w:p w14:paraId="1195F93A" w14:textId="7E752BAA"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w:t>
            </w:r>
          </w:p>
        </w:tc>
      </w:tr>
      <w:tr w:rsidR="00406FCB" w:rsidRPr="00406FCB" w14:paraId="2A1C87DA"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583D5EF9" w14:textId="3783BB2E"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Purchase of intangible and tangible assets</w:t>
            </w:r>
          </w:p>
        </w:tc>
        <w:tc>
          <w:tcPr>
            <w:tcW w:w="1415" w:type="dxa"/>
            <w:tcBorders>
              <w:top w:val="nil"/>
              <w:left w:val="nil"/>
              <w:bottom w:val="dotted" w:sz="8" w:space="0" w:color="auto"/>
              <w:right w:val="dotted" w:sz="8" w:space="0" w:color="auto"/>
            </w:tcBorders>
          </w:tcPr>
          <w:p w14:paraId="45715A30" w14:textId="30842661"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w:t>
            </w:r>
          </w:p>
        </w:tc>
        <w:tc>
          <w:tcPr>
            <w:tcW w:w="1417" w:type="dxa"/>
            <w:tcBorders>
              <w:top w:val="nil"/>
              <w:left w:val="nil"/>
              <w:bottom w:val="dotted" w:sz="8" w:space="0" w:color="auto"/>
              <w:right w:val="dotted" w:sz="8" w:space="0" w:color="auto"/>
            </w:tcBorders>
            <w:hideMark/>
          </w:tcPr>
          <w:p w14:paraId="289DB436" w14:textId="7C4B988D"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(6)</w:t>
            </w:r>
          </w:p>
        </w:tc>
        <w:tc>
          <w:tcPr>
            <w:tcW w:w="1418" w:type="dxa"/>
            <w:tcBorders>
              <w:top w:val="nil"/>
              <w:left w:val="nil"/>
              <w:bottom w:val="dotted" w:sz="8" w:space="0" w:color="auto"/>
              <w:right w:val="dotted" w:sz="8" w:space="0" w:color="auto"/>
            </w:tcBorders>
            <w:vAlign w:val="bottom"/>
          </w:tcPr>
          <w:p w14:paraId="45174E1D" w14:textId="330DDB8B"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w:t>
            </w:r>
          </w:p>
        </w:tc>
      </w:tr>
      <w:tr w:rsidR="00406FCB" w:rsidRPr="00406FCB" w14:paraId="6460E188"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23947D74"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Net cash used in investing activities</w:t>
            </w:r>
          </w:p>
        </w:tc>
        <w:tc>
          <w:tcPr>
            <w:tcW w:w="1415" w:type="dxa"/>
            <w:tcBorders>
              <w:top w:val="nil"/>
              <w:left w:val="nil"/>
              <w:bottom w:val="dotted" w:sz="8" w:space="0" w:color="auto"/>
              <w:right w:val="dotted" w:sz="8" w:space="0" w:color="auto"/>
            </w:tcBorders>
          </w:tcPr>
          <w:p w14:paraId="129D9B04" w14:textId="78E8F8D2"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w:t>
            </w:r>
          </w:p>
        </w:tc>
        <w:tc>
          <w:tcPr>
            <w:tcW w:w="1417" w:type="dxa"/>
            <w:tcBorders>
              <w:top w:val="nil"/>
              <w:left w:val="nil"/>
              <w:bottom w:val="dotted" w:sz="8" w:space="0" w:color="auto"/>
              <w:right w:val="dotted" w:sz="8" w:space="0" w:color="auto"/>
            </w:tcBorders>
            <w:hideMark/>
          </w:tcPr>
          <w:p w14:paraId="4350B40E" w14:textId="568E15D3"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r w:rsidRPr="00406FCB">
              <w:rPr>
                <w:rFonts w:ascii="Arial" w:eastAsia="Times New Roman" w:hAnsi="Arial" w:cs="Arial"/>
                <w:b/>
                <w:bCs/>
                <w:color w:val="000000"/>
                <w:sz w:val="18"/>
                <w:szCs w:val="18"/>
                <w:lang w:eastAsia="en-GB"/>
              </w:rPr>
              <w:t>(5)</w:t>
            </w:r>
          </w:p>
        </w:tc>
        <w:tc>
          <w:tcPr>
            <w:tcW w:w="1418" w:type="dxa"/>
            <w:tcBorders>
              <w:top w:val="nil"/>
              <w:left w:val="nil"/>
              <w:bottom w:val="dotted" w:sz="8" w:space="0" w:color="auto"/>
              <w:right w:val="dotted" w:sz="8" w:space="0" w:color="auto"/>
            </w:tcBorders>
            <w:vAlign w:val="bottom"/>
          </w:tcPr>
          <w:p w14:paraId="0A18617E" w14:textId="29137C70" w:rsidR="00406FCB" w:rsidRPr="00406FCB" w:rsidRDefault="001F674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(9)</w:t>
            </w:r>
          </w:p>
        </w:tc>
      </w:tr>
      <w:tr w:rsidR="00406FCB" w:rsidRPr="00406FCB" w14:paraId="2CA95510"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3B91889"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5" w:type="dxa"/>
            <w:tcBorders>
              <w:top w:val="nil"/>
              <w:left w:val="nil"/>
              <w:bottom w:val="dotted" w:sz="8" w:space="0" w:color="auto"/>
              <w:right w:val="dotted" w:sz="8" w:space="0" w:color="auto"/>
            </w:tcBorders>
          </w:tcPr>
          <w:p w14:paraId="1EEF42D2" w14:textId="03DC480F"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5BE3404A" w14:textId="23E814B3"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38263418" w14:textId="53FE10D2"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r>
      <w:tr w:rsidR="00406FCB" w:rsidRPr="00406FCB" w14:paraId="7C2D4B26"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7310034"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Cash flows from financing activities</w:t>
            </w:r>
          </w:p>
        </w:tc>
        <w:tc>
          <w:tcPr>
            <w:tcW w:w="1415" w:type="dxa"/>
            <w:tcBorders>
              <w:top w:val="nil"/>
              <w:left w:val="nil"/>
              <w:bottom w:val="dotted" w:sz="8" w:space="0" w:color="auto"/>
              <w:right w:val="dotted" w:sz="8" w:space="0" w:color="auto"/>
            </w:tcBorders>
          </w:tcPr>
          <w:p w14:paraId="2DE1D057" w14:textId="34C522B8"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4B02606A" w14:textId="196ED0BA"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35398EF0" w14:textId="54D81A2F"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p>
        </w:tc>
      </w:tr>
      <w:tr w:rsidR="00406FCB" w:rsidRPr="00406FCB" w14:paraId="39154B96"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0A8F952" w14:textId="48FAA313" w:rsidR="00406FCB" w:rsidRPr="00406FCB" w:rsidRDefault="00FE6986" w:rsidP="00406FCB">
            <w:pPr>
              <w:spacing w:after="0" w:line="207" w:lineRule="atLeast"/>
              <w:rPr>
                <w:rFonts w:ascii="Arial" w:eastAsia="Times New Roman" w:hAnsi="Arial" w:cs="Arial"/>
                <w:color w:val="000000"/>
                <w:sz w:val="18"/>
                <w:szCs w:val="18"/>
                <w:lang w:eastAsia="en-GB"/>
              </w:rPr>
            </w:pPr>
            <w:r>
              <w:rPr>
                <w:rFonts w:ascii="Arial" w:eastAsia="Times New Roman" w:hAnsi="Arial" w:cs="Arial"/>
                <w:color w:val="000000"/>
                <w:sz w:val="20"/>
                <w:szCs w:val="20"/>
                <w:lang w:eastAsia="en-GB"/>
              </w:rPr>
              <w:t>(Repayment)/p</w:t>
            </w:r>
            <w:r w:rsidR="00406FCB" w:rsidRPr="00406FCB">
              <w:rPr>
                <w:rFonts w:ascii="Arial" w:eastAsia="Times New Roman" w:hAnsi="Arial" w:cs="Arial"/>
                <w:color w:val="000000"/>
                <w:sz w:val="20"/>
                <w:szCs w:val="20"/>
                <w:lang w:eastAsia="en-GB"/>
              </w:rPr>
              <w:t xml:space="preserve">roceeds from </w:t>
            </w:r>
            <w:r w:rsidR="001F6746">
              <w:rPr>
                <w:rFonts w:ascii="Arial" w:eastAsia="Times New Roman" w:hAnsi="Arial" w:cs="Arial"/>
                <w:color w:val="000000"/>
                <w:sz w:val="20"/>
                <w:szCs w:val="20"/>
                <w:lang w:eastAsia="en-GB"/>
              </w:rPr>
              <w:t>bank loan</w:t>
            </w:r>
          </w:p>
        </w:tc>
        <w:tc>
          <w:tcPr>
            <w:tcW w:w="1415" w:type="dxa"/>
            <w:tcBorders>
              <w:top w:val="nil"/>
              <w:left w:val="nil"/>
              <w:bottom w:val="dotted" w:sz="8" w:space="0" w:color="auto"/>
              <w:right w:val="dotted" w:sz="8" w:space="0" w:color="auto"/>
            </w:tcBorders>
          </w:tcPr>
          <w:p w14:paraId="1D71BD32" w14:textId="08194828"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(50)</w:t>
            </w:r>
          </w:p>
        </w:tc>
        <w:tc>
          <w:tcPr>
            <w:tcW w:w="1417" w:type="dxa"/>
            <w:tcBorders>
              <w:top w:val="nil"/>
              <w:left w:val="nil"/>
              <w:bottom w:val="dotted" w:sz="8" w:space="0" w:color="auto"/>
              <w:right w:val="dotted" w:sz="8" w:space="0" w:color="auto"/>
            </w:tcBorders>
            <w:hideMark/>
          </w:tcPr>
          <w:p w14:paraId="2F73EB20" w14:textId="75661E15"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w:t>
            </w:r>
          </w:p>
        </w:tc>
        <w:tc>
          <w:tcPr>
            <w:tcW w:w="1418" w:type="dxa"/>
            <w:tcBorders>
              <w:top w:val="nil"/>
              <w:left w:val="nil"/>
              <w:bottom w:val="dotted" w:sz="8" w:space="0" w:color="auto"/>
              <w:right w:val="dotted" w:sz="8" w:space="0" w:color="auto"/>
            </w:tcBorders>
            <w:vAlign w:val="bottom"/>
          </w:tcPr>
          <w:p w14:paraId="0D0FFACD" w14:textId="28A6654B"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50</w:t>
            </w:r>
          </w:p>
        </w:tc>
      </w:tr>
      <w:tr w:rsidR="001F6746" w:rsidRPr="00406FCB" w14:paraId="3AB8E9AA" w14:textId="77777777" w:rsidTr="00406FCB">
        <w:trPr>
          <w:trHeight w:val="60"/>
        </w:trPr>
        <w:tc>
          <w:tcPr>
            <w:tcW w:w="5230" w:type="dxa"/>
            <w:tcBorders>
              <w:top w:val="nil"/>
              <w:left w:val="dotted" w:sz="8" w:space="0" w:color="auto"/>
              <w:bottom w:val="dotted" w:sz="8" w:space="0" w:color="auto"/>
              <w:right w:val="dotted" w:sz="8" w:space="0" w:color="auto"/>
            </w:tcBorders>
            <w:vAlign w:val="bottom"/>
          </w:tcPr>
          <w:p w14:paraId="21BF4E0A" w14:textId="4797A98B" w:rsidR="001F6746" w:rsidRPr="00406FCB" w:rsidRDefault="001F6746" w:rsidP="00406FCB">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Lease payments</w:t>
            </w:r>
          </w:p>
        </w:tc>
        <w:tc>
          <w:tcPr>
            <w:tcW w:w="1415" w:type="dxa"/>
            <w:tcBorders>
              <w:top w:val="nil"/>
              <w:left w:val="nil"/>
              <w:bottom w:val="dotted" w:sz="8" w:space="0" w:color="auto"/>
              <w:right w:val="dotted" w:sz="8" w:space="0" w:color="auto"/>
            </w:tcBorders>
          </w:tcPr>
          <w:p w14:paraId="43219519" w14:textId="0C2614F6" w:rsidR="001F6746"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(21)</w:t>
            </w:r>
          </w:p>
        </w:tc>
        <w:tc>
          <w:tcPr>
            <w:tcW w:w="1417" w:type="dxa"/>
            <w:tcBorders>
              <w:top w:val="nil"/>
              <w:left w:val="nil"/>
              <w:bottom w:val="dotted" w:sz="8" w:space="0" w:color="auto"/>
              <w:right w:val="dotted" w:sz="8" w:space="0" w:color="auto"/>
            </w:tcBorders>
          </w:tcPr>
          <w:p w14:paraId="7A61B426" w14:textId="2050033A" w:rsidR="001F6746" w:rsidRPr="00406FCB" w:rsidRDefault="001F674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t>
            </w:r>
          </w:p>
        </w:tc>
        <w:tc>
          <w:tcPr>
            <w:tcW w:w="1418" w:type="dxa"/>
            <w:tcBorders>
              <w:top w:val="nil"/>
              <w:left w:val="nil"/>
              <w:bottom w:val="dotted" w:sz="8" w:space="0" w:color="auto"/>
              <w:right w:val="dotted" w:sz="8" w:space="0" w:color="auto"/>
            </w:tcBorders>
            <w:vAlign w:val="bottom"/>
          </w:tcPr>
          <w:p w14:paraId="11490E5E" w14:textId="4E26D193" w:rsidR="001F6746"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(40)</w:t>
            </w:r>
          </w:p>
        </w:tc>
      </w:tr>
      <w:tr w:rsidR="00406FCB" w:rsidRPr="00406FCB" w14:paraId="181B9021"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01018D6B"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Net cash from financing activities</w:t>
            </w:r>
          </w:p>
        </w:tc>
        <w:tc>
          <w:tcPr>
            <w:tcW w:w="1415" w:type="dxa"/>
            <w:tcBorders>
              <w:top w:val="nil"/>
              <w:left w:val="nil"/>
              <w:bottom w:val="dotted" w:sz="8" w:space="0" w:color="auto"/>
              <w:right w:val="dotted" w:sz="8" w:space="0" w:color="auto"/>
            </w:tcBorders>
          </w:tcPr>
          <w:p w14:paraId="339ADFC5" w14:textId="57185BBA"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(71)</w:t>
            </w:r>
          </w:p>
        </w:tc>
        <w:tc>
          <w:tcPr>
            <w:tcW w:w="1417" w:type="dxa"/>
            <w:tcBorders>
              <w:top w:val="nil"/>
              <w:left w:val="nil"/>
              <w:bottom w:val="dotted" w:sz="8" w:space="0" w:color="auto"/>
              <w:right w:val="dotted" w:sz="8" w:space="0" w:color="auto"/>
            </w:tcBorders>
            <w:hideMark/>
          </w:tcPr>
          <w:p w14:paraId="57874E40" w14:textId="46075CB7"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r w:rsidRPr="00406FCB">
              <w:rPr>
                <w:rFonts w:ascii="Arial" w:eastAsia="Times New Roman" w:hAnsi="Arial" w:cs="Arial"/>
                <w:b/>
                <w:bCs/>
                <w:color w:val="000000"/>
                <w:sz w:val="18"/>
                <w:szCs w:val="18"/>
                <w:lang w:eastAsia="en-GB"/>
              </w:rPr>
              <w:t>-</w:t>
            </w:r>
          </w:p>
        </w:tc>
        <w:tc>
          <w:tcPr>
            <w:tcW w:w="1418" w:type="dxa"/>
            <w:tcBorders>
              <w:top w:val="nil"/>
              <w:left w:val="nil"/>
              <w:bottom w:val="dotted" w:sz="8" w:space="0" w:color="auto"/>
              <w:right w:val="dotted" w:sz="8" w:space="0" w:color="auto"/>
            </w:tcBorders>
            <w:vAlign w:val="bottom"/>
          </w:tcPr>
          <w:p w14:paraId="7CD1CFBD" w14:textId="189B6A70" w:rsidR="00406FCB" w:rsidRPr="00406FCB" w:rsidRDefault="001F674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10</w:t>
            </w:r>
          </w:p>
        </w:tc>
      </w:tr>
      <w:tr w:rsidR="00406FCB" w:rsidRPr="00406FCB" w14:paraId="19A1D092"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4750F3D"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5" w:type="dxa"/>
            <w:tcBorders>
              <w:top w:val="nil"/>
              <w:left w:val="nil"/>
              <w:bottom w:val="dotted" w:sz="8" w:space="0" w:color="auto"/>
              <w:right w:val="dotted" w:sz="8" w:space="0" w:color="auto"/>
            </w:tcBorders>
          </w:tcPr>
          <w:p w14:paraId="49D67B6A" w14:textId="7F677F50"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44496CD8" w14:textId="237CBB8A" w:rsidR="00406FCB" w:rsidRPr="00406FCB" w:rsidRDefault="00406FCB" w:rsidP="00406FCB">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4FE1846B" w14:textId="28A978C1"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p>
        </w:tc>
      </w:tr>
      <w:tr w:rsidR="00406FCB" w:rsidRPr="00406FCB" w14:paraId="55165F0F"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6FCB2064" w14:textId="188D69DA"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 xml:space="preserve">Net </w:t>
            </w:r>
            <w:r w:rsidR="00FE6986">
              <w:rPr>
                <w:rFonts w:ascii="Arial" w:eastAsia="Times New Roman" w:hAnsi="Arial" w:cs="Arial"/>
                <w:b/>
                <w:bCs/>
                <w:color w:val="000000"/>
                <w:sz w:val="20"/>
                <w:szCs w:val="20"/>
                <w:lang w:eastAsia="en-GB"/>
              </w:rPr>
              <w:t>(decrease)/</w:t>
            </w:r>
            <w:r w:rsidRPr="00406FCB">
              <w:rPr>
                <w:rFonts w:ascii="Arial" w:eastAsia="Times New Roman" w:hAnsi="Arial" w:cs="Arial"/>
                <w:b/>
                <w:bCs/>
                <w:color w:val="000000"/>
                <w:sz w:val="20"/>
                <w:szCs w:val="20"/>
                <w:lang w:eastAsia="en-GB"/>
              </w:rPr>
              <w:t>increase in cash and cash equivalents</w:t>
            </w:r>
          </w:p>
        </w:tc>
        <w:tc>
          <w:tcPr>
            <w:tcW w:w="1415" w:type="dxa"/>
            <w:tcBorders>
              <w:top w:val="nil"/>
              <w:left w:val="nil"/>
              <w:bottom w:val="dotted" w:sz="8" w:space="0" w:color="auto"/>
              <w:right w:val="dotted" w:sz="8" w:space="0" w:color="auto"/>
            </w:tcBorders>
          </w:tcPr>
          <w:p w14:paraId="5EA694BD" w14:textId="33FE994D"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(362)</w:t>
            </w:r>
          </w:p>
        </w:tc>
        <w:tc>
          <w:tcPr>
            <w:tcW w:w="1417" w:type="dxa"/>
            <w:tcBorders>
              <w:top w:val="nil"/>
              <w:left w:val="nil"/>
              <w:bottom w:val="dotted" w:sz="8" w:space="0" w:color="auto"/>
              <w:right w:val="dotted" w:sz="8" w:space="0" w:color="auto"/>
            </w:tcBorders>
            <w:hideMark/>
          </w:tcPr>
          <w:p w14:paraId="37A4EC9B" w14:textId="6365F9CE"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r w:rsidRPr="00406FCB">
              <w:rPr>
                <w:rFonts w:ascii="Arial" w:eastAsia="Times New Roman" w:hAnsi="Arial" w:cs="Arial"/>
                <w:b/>
                <w:bCs/>
                <w:color w:val="000000"/>
                <w:sz w:val="18"/>
                <w:szCs w:val="18"/>
                <w:lang w:eastAsia="en-GB"/>
              </w:rPr>
              <w:t>499</w:t>
            </w:r>
          </w:p>
        </w:tc>
        <w:tc>
          <w:tcPr>
            <w:tcW w:w="1418" w:type="dxa"/>
            <w:tcBorders>
              <w:top w:val="nil"/>
              <w:left w:val="nil"/>
              <w:bottom w:val="dotted" w:sz="8" w:space="0" w:color="auto"/>
              <w:right w:val="dotted" w:sz="8" w:space="0" w:color="auto"/>
            </w:tcBorders>
            <w:vAlign w:val="bottom"/>
          </w:tcPr>
          <w:p w14:paraId="4D15B6E5" w14:textId="081970D4" w:rsidR="00406FCB" w:rsidRPr="00406FCB" w:rsidRDefault="001F674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769</w:t>
            </w:r>
          </w:p>
        </w:tc>
      </w:tr>
      <w:tr w:rsidR="00406FCB" w:rsidRPr="00406FCB" w14:paraId="518047E7"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5649A38E"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Cash and cash equivalents at beginning of period</w:t>
            </w:r>
          </w:p>
        </w:tc>
        <w:tc>
          <w:tcPr>
            <w:tcW w:w="1415" w:type="dxa"/>
            <w:tcBorders>
              <w:top w:val="nil"/>
              <w:left w:val="nil"/>
              <w:bottom w:val="dotted" w:sz="8" w:space="0" w:color="auto"/>
              <w:right w:val="dotted" w:sz="8" w:space="0" w:color="auto"/>
            </w:tcBorders>
          </w:tcPr>
          <w:p w14:paraId="62146802" w14:textId="6AE1A8FD" w:rsidR="00406FCB" w:rsidRPr="00406FCB" w:rsidRDefault="00C2796C"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1,410</w:t>
            </w:r>
          </w:p>
        </w:tc>
        <w:tc>
          <w:tcPr>
            <w:tcW w:w="1417" w:type="dxa"/>
            <w:tcBorders>
              <w:top w:val="nil"/>
              <w:left w:val="nil"/>
              <w:bottom w:val="dotted" w:sz="8" w:space="0" w:color="auto"/>
              <w:right w:val="dotted" w:sz="8" w:space="0" w:color="auto"/>
            </w:tcBorders>
            <w:hideMark/>
          </w:tcPr>
          <w:p w14:paraId="43E7045F" w14:textId="17687309" w:rsidR="00406FCB" w:rsidRPr="00406FCB" w:rsidRDefault="00406FCB" w:rsidP="00406FCB">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b/>
                <w:bCs/>
                <w:color w:val="000000"/>
                <w:sz w:val="18"/>
                <w:szCs w:val="18"/>
                <w:lang w:eastAsia="en-GB"/>
              </w:rPr>
              <w:t>641</w:t>
            </w:r>
          </w:p>
        </w:tc>
        <w:tc>
          <w:tcPr>
            <w:tcW w:w="1418" w:type="dxa"/>
            <w:tcBorders>
              <w:top w:val="nil"/>
              <w:left w:val="nil"/>
              <w:bottom w:val="dotted" w:sz="8" w:space="0" w:color="auto"/>
              <w:right w:val="dotted" w:sz="8" w:space="0" w:color="auto"/>
            </w:tcBorders>
            <w:vAlign w:val="bottom"/>
          </w:tcPr>
          <w:p w14:paraId="109F7CB8" w14:textId="7A032BC4" w:rsidR="00406FCB" w:rsidRPr="00406FCB" w:rsidRDefault="001F6746" w:rsidP="00406FCB">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641</w:t>
            </w:r>
          </w:p>
        </w:tc>
      </w:tr>
      <w:tr w:rsidR="00406FCB" w:rsidRPr="002F44AF" w14:paraId="03D20EED"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41535770" w14:textId="77777777" w:rsidR="00406FCB" w:rsidRPr="00406FCB" w:rsidRDefault="00406FCB" w:rsidP="00406FCB">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Cash and cash equivalents at end of period</w:t>
            </w:r>
          </w:p>
        </w:tc>
        <w:tc>
          <w:tcPr>
            <w:tcW w:w="1415" w:type="dxa"/>
            <w:tcBorders>
              <w:top w:val="nil"/>
              <w:left w:val="nil"/>
              <w:bottom w:val="dotted" w:sz="8" w:space="0" w:color="auto"/>
              <w:right w:val="dotted" w:sz="8" w:space="0" w:color="auto"/>
            </w:tcBorders>
          </w:tcPr>
          <w:p w14:paraId="354E3A75" w14:textId="6C002EFC" w:rsidR="00406FCB" w:rsidRPr="00406FCB" w:rsidRDefault="00FE698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1,048</w:t>
            </w:r>
          </w:p>
        </w:tc>
        <w:tc>
          <w:tcPr>
            <w:tcW w:w="1417" w:type="dxa"/>
            <w:tcBorders>
              <w:top w:val="nil"/>
              <w:left w:val="nil"/>
              <w:bottom w:val="dotted" w:sz="8" w:space="0" w:color="auto"/>
              <w:right w:val="dotted" w:sz="8" w:space="0" w:color="auto"/>
            </w:tcBorders>
            <w:hideMark/>
          </w:tcPr>
          <w:p w14:paraId="15255B05" w14:textId="51E661AF" w:rsidR="00406FCB" w:rsidRPr="00406FCB" w:rsidRDefault="00406FCB" w:rsidP="00406FCB">
            <w:pPr>
              <w:spacing w:after="0" w:line="207" w:lineRule="atLeast"/>
              <w:jc w:val="right"/>
              <w:rPr>
                <w:rFonts w:ascii="Arial" w:eastAsia="Times New Roman" w:hAnsi="Arial" w:cs="Arial"/>
                <w:b/>
                <w:bCs/>
                <w:color w:val="000000"/>
                <w:sz w:val="18"/>
                <w:szCs w:val="18"/>
                <w:lang w:eastAsia="en-GB"/>
              </w:rPr>
            </w:pPr>
            <w:r w:rsidRPr="00406FCB">
              <w:rPr>
                <w:rFonts w:ascii="Arial" w:eastAsia="Times New Roman" w:hAnsi="Arial" w:cs="Arial"/>
                <w:b/>
                <w:bCs/>
                <w:color w:val="000000"/>
                <w:sz w:val="18"/>
                <w:szCs w:val="18"/>
                <w:lang w:eastAsia="en-GB"/>
              </w:rPr>
              <w:t>1,140</w:t>
            </w:r>
          </w:p>
        </w:tc>
        <w:tc>
          <w:tcPr>
            <w:tcW w:w="1418" w:type="dxa"/>
            <w:tcBorders>
              <w:top w:val="nil"/>
              <w:left w:val="nil"/>
              <w:bottom w:val="dotted" w:sz="8" w:space="0" w:color="auto"/>
              <w:right w:val="dotted" w:sz="8" w:space="0" w:color="auto"/>
            </w:tcBorders>
            <w:vAlign w:val="bottom"/>
          </w:tcPr>
          <w:p w14:paraId="5521915A" w14:textId="68D5AED7" w:rsidR="00406FCB" w:rsidRPr="002F44AF" w:rsidRDefault="001F6746" w:rsidP="00406FCB">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1,410</w:t>
            </w:r>
          </w:p>
        </w:tc>
      </w:tr>
    </w:tbl>
    <w:p w14:paraId="2C935CC9"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2C5B57D3" w14:textId="605E5AEC" w:rsidR="008D624E" w:rsidRDefault="002C5B2A" w:rsidP="002C5B2A">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2F44AF">
        <w:rPr>
          <w:rFonts w:ascii="Times New Roman" w:eastAsia="Times New Roman" w:hAnsi="Times New Roman" w:cs="Times New Roman"/>
          <w:b/>
          <w:bCs/>
          <w:color w:val="000000"/>
          <w:sz w:val="27"/>
          <w:szCs w:val="27"/>
          <w:lang w:eastAsia="en-GB"/>
        </w:rPr>
        <w:t> </w:t>
      </w:r>
    </w:p>
    <w:p w14:paraId="1ED2EC7F" w14:textId="77777777" w:rsidR="008D624E" w:rsidRDefault="008D624E">
      <w:pPr>
        <w:spacing w:after="160" w:line="259" w:lineRule="auto"/>
        <w:rPr>
          <w:rFonts w:ascii="Times New Roman" w:eastAsia="Times New Roman" w:hAnsi="Times New Roman" w:cs="Times New Roman"/>
          <w:b/>
          <w:bCs/>
          <w:color w:val="000000"/>
          <w:sz w:val="27"/>
          <w:szCs w:val="27"/>
          <w:lang w:eastAsia="en-GB"/>
        </w:rPr>
      </w:pPr>
      <w:r>
        <w:rPr>
          <w:rFonts w:ascii="Times New Roman" w:eastAsia="Times New Roman" w:hAnsi="Times New Roman" w:cs="Times New Roman"/>
          <w:b/>
          <w:bCs/>
          <w:color w:val="000000"/>
          <w:sz w:val="27"/>
          <w:szCs w:val="27"/>
          <w:lang w:eastAsia="en-GB"/>
        </w:rPr>
        <w:br w:type="page"/>
      </w:r>
    </w:p>
    <w:p w14:paraId="4744F419" w14:textId="77777777" w:rsidR="002C5B2A" w:rsidRPr="008D624E" w:rsidRDefault="002C5B2A" w:rsidP="002C5B2A">
      <w:pPr>
        <w:spacing w:after="0" w:line="360" w:lineRule="atLeast"/>
        <w:rPr>
          <w:rFonts w:ascii="Arial" w:eastAsia="Times New Roman" w:hAnsi="Arial" w:cs="Arial"/>
          <w:b/>
          <w:bCs/>
          <w:color w:val="000000"/>
          <w:sz w:val="32"/>
          <w:szCs w:val="32"/>
          <w:lang w:eastAsia="en-GB"/>
        </w:rPr>
      </w:pPr>
      <w:r w:rsidRPr="008D624E">
        <w:rPr>
          <w:rFonts w:ascii="Arial" w:eastAsia="Times New Roman" w:hAnsi="Arial" w:cs="Arial"/>
          <w:b/>
          <w:bCs/>
          <w:color w:val="000000"/>
          <w:sz w:val="20"/>
          <w:szCs w:val="20"/>
          <w:lang w:eastAsia="en-GB"/>
        </w:rPr>
        <w:lastRenderedPageBreak/>
        <w:t>Notes to the unaudited interim financial statements</w:t>
      </w:r>
    </w:p>
    <w:p w14:paraId="3B5530A2" w14:textId="4A52B07D" w:rsidR="002C5B2A" w:rsidRPr="008D624E" w:rsidRDefault="002C5B2A" w:rsidP="002C5B2A">
      <w:pPr>
        <w:spacing w:after="0" w:line="240" w:lineRule="atLeast"/>
        <w:rPr>
          <w:rFonts w:ascii="Arial" w:eastAsia="Times New Roman" w:hAnsi="Arial" w:cs="Arial"/>
          <w:b/>
          <w:bCs/>
          <w:color w:val="000000"/>
          <w:sz w:val="32"/>
          <w:szCs w:val="32"/>
          <w:lang w:eastAsia="en-GB"/>
        </w:rPr>
      </w:pPr>
      <w:r w:rsidRPr="008D624E">
        <w:rPr>
          <w:rFonts w:ascii="Arial" w:eastAsia="Times New Roman" w:hAnsi="Arial" w:cs="Arial"/>
          <w:b/>
          <w:bCs/>
          <w:color w:val="000000"/>
          <w:sz w:val="20"/>
          <w:szCs w:val="20"/>
          <w:lang w:eastAsia="en-GB"/>
        </w:rPr>
        <w:t>For the six months ended 31 March 20</w:t>
      </w:r>
      <w:r w:rsidR="003A1383">
        <w:rPr>
          <w:rFonts w:ascii="Arial" w:eastAsia="Times New Roman" w:hAnsi="Arial" w:cs="Arial"/>
          <w:b/>
          <w:bCs/>
          <w:color w:val="000000"/>
          <w:sz w:val="20"/>
          <w:szCs w:val="20"/>
          <w:lang w:eastAsia="en-GB"/>
        </w:rPr>
        <w:t>2</w:t>
      </w:r>
      <w:r w:rsidR="002C7E5C">
        <w:rPr>
          <w:rFonts w:ascii="Arial" w:eastAsia="Times New Roman" w:hAnsi="Arial" w:cs="Arial"/>
          <w:b/>
          <w:bCs/>
          <w:color w:val="000000"/>
          <w:sz w:val="20"/>
          <w:szCs w:val="20"/>
          <w:lang w:eastAsia="en-GB"/>
        </w:rPr>
        <w:t>1</w:t>
      </w:r>
    </w:p>
    <w:p w14:paraId="4E37909D"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44B3C81A"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1 Basis of preparation</w:t>
      </w:r>
    </w:p>
    <w:p w14:paraId="40106AF5" w14:textId="252D9EDE"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xml:space="preserve">The interim financial statements, which are unaudited, have been prepared </w:t>
      </w:r>
      <w:proofErr w:type="gramStart"/>
      <w:r w:rsidRPr="002F44AF">
        <w:rPr>
          <w:rFonts w:ascii="Arial" w:eastAsia="Times New Roman" w:hAnsi="Arial" w:cs="Arial"/>
          <w:color w:val="000000"/>
          <w:sz w:val="20"/>
          <w:szCs w:val="20"/>
          <w:lang w:eastAsia="en-GB"/>
        </w:rPr>
        <w:t>on the basis of</w:t>
      </w:r>
      <w:proofErr w:type="gramEnd"/>
      <w:r w:rsidRPr="002F44AF">
        <w:rPr>
          <w:rFonts w:ascii="Arial" w:eastAsia="Times New Roman" w:hAnsi="Arial" w:cs="Arial"/>
          <w:color w:val="000000"/>
          <w:sz w:val="20"/>
          <w:szCs w:val="20"/>
          <w:lang w:eastAsia="en-GB"/>
        </w:rPr>
        <w:t xml:space="preserve"> the accounting policies expected to apply for the financial year to 30 September 20</w:t>
      </w:r>
      <w:r w:rsidR="003A1383">
        <w:rPr>
          <w:rFonts w:ascii="Arial" w:eastAsia="Times New Roman" w:hAnsi="Arial" w:cs="Arial"/>
          <w:color w:val="000000"/>
          <w:sz w:val="20"/>
          <w:szCs w:val="20"/>
          <w:lang w:eastAsia="en-GB"/>
        </w:rPr>
        <w:t>2</w:t>
      </w:r>
      <w:r w:rsidR="002C7E5C">
        <w:rPr>
          <w:rFonts w:ascii="Arial" w:eastAsia="Times New Roman" w:hAnsi="Arial" w:cs="Arial"/>
          <w:color w:val="000000"/>
          <w:sz w:val="20"/>
          <w:szCs w:val="20"/>
          <w:lang w:eastAsia="en-GB"/>
        </w:rPr>
        <w:t>1</w:t>
      </w:r>
      <w:r w:rsidRPr="002F44AF">
        <w:rPr>
          <w:rFonts w:ascii="Arial" w:eastAsia="Times New Roman" w:hAnsi="Arial" w:cs="Arial"/>
          <w:color w:val="000000"/>
          <w:sz w:val="20"/>
          <w:szCs w:val="20"/>
          <w:lang w:eastAsia="en-GB"/>
        </w:rPr>
        <w:t xml:space="preserve"> and in accordance with recognition and measurement principles of International Financial Reporting Standards ('IFRSs') as endorsed by the European Union. The accounting policies applied in the preparation of these interim financial statements are consistent with those used in the financial statements for the year ended 30 September 20</w:t>
      </w:r>
      <w:r w:rsidR="002C7E5C">
        <w:rPr>
          <w:rFonts w:ascii="Arial" w:eastAsia="Times New Roman" w:hAnsi="Arial" w:cs="Arial"/>
          <w:color w:val="000000"/>
          <w:sz w:val="20"/>
          <w:szCs w:val="20"/>
          <w:lang w:eastAsia="en-GB"/>
        </w:rPr>
        <w:t>20</w:t>
      </w:r>
      <w:r w:rsidRPr="002F44AF">
        <w:rPr>
          <w:rFonts w:ascii="Arial" w:eastAsia="Times New Roman" w:hAnsi="Arial" w:cs="Arial"/>
          <w:color w:val="000000"/>
          <w:sz w:val="20"/>
          <w:szCs w:val="20"/>
          <w:lang w:eastAsia="en-GB"/>
        </w:rPr>
        <w:t>.</w:t>
      </w:r>
    </w:p>
    <w:p w14:paraId="50E406DB"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56E7CED5"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The interim financial statements do not include all of the information required for full annual financial statements and do not comply with all the disclosures in IAS 34 'Interim financial reporting'. Accordingly, whilst the interim statements have been prepared in accordance with IFRSs, they cannot be construed as being in full compliance with IFRSs.</w:t>
      </w:r>
    </w:p>
    <w:p w14:paraId="15F6A1F7"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31B03961" w14:textId="1FA8AB54"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The financial information for the year ended 30 September 20</w:t>
      </w:r>
      <w:r w:rsidR="002C7E5C">
        <w:rPr>
          <w:rFonts w:ascii="Arial" w:eastAsia="Times New Roman" w:hAnsi="Arial" w:cs="Arial"/>
          <w:color w:val="000000"/>
          <w:sz w:val="20"/>
          <w:szCs w:val="20"/>
          <w:lang w:eastAsia="en-GB"/>
        </w:rPr>
        <w:t>20</w:t>
      </w:r>
      <w:r w:rsidRPr="002F44AF">
        <w:rPr>
          <w:rFonts w:ascii="Arial" w:eastAsia="Times New Roman" w:hAnsi="Arial" w:cs="Arial"/>
          <w:color w:val="000000"/>
          <w:sz w:val="20"/>
          <w:szCs w:val="20"/>
          <w:lang w:eastAsia="en-GB"/>
        </w:rPr>
        <w:t xml:space="preserve"> does not constitute the full statutory accounts for that period. The annual report and financial statements for the year ended 30 September 20</w:t>
      </w:r>
      <w:r w:rsidR="002C7E5C">
        <w:rPr>
          <w:rFonts w:ascii="Arial" w:eastAsia="Times New Roman" w:hAnsi="Arial" w:cs="Arial"/>
          <w:color w:val="000000"/>
          <w:sz w:val="20"/>
          <w:szCs w:val="20"/>
          <w:lang w:eastAsia="en-GB"/>
        </w:rPr>
        <w:t>20</w:t>
      </w:r>
      <w:r w:rsidRPr="002F44AF">
        <w:rPr>
          <w:rFonts w:ascii="Arial" w:eastAsia="Times New Roman" w:hAnsi="Arial" w:cs="Arial"/>
          <w:color w:val="000000"/>
          <w:sz w:val="20"/>
          <w:szCs w:val="20"/>
          <w:lang w:eastAsia="en-GB"/>
        </w:rPr>
        <w:t xml:space="preserve"> have been filed with the Registrar of Companies. The Independent auditor's report on the report and financial statements for the year ended 30 September 20</w:t>
      </w:r>
      <w:r w:rsidR="002C7E5C">
        <w:rPr>
          <w:rFonts w:ascii="Arial" w:eastAsia="Times New Roman" w:hAnsi="Arial" w:cs="Arial"/>
          <w:color w:val="000000"/>
          <w:sz w:val="20"/>
          <w:szCs w:val="20"/>
          <w:lang w:eastAsia="en-GB"/>
        </w:rPr>
        <w:t>20</w:t>
      </w:r>
      <w:r w:rsidRPr="002F44AF">
        <w:rPr>
          <w:rFonts w:ascii="Arial" w:eastAsia="Times New Roman" w:hAnsi="Arial" w:cs="Arial"/>
          <w:color w:val="000000"/>
          <w:sz w:val="20"/>
          <w:szCs w:val="20"/>
          <w:lang w:eastAsia="en-GB"/>
        </w:rPr>
        <w:t xml:space="preserve"> was unqualified, did not draw attention to any matters by way of emphasis, and did not contain a statement under Section 498(2) or 498(3) of the Companies Act 2006.</w:t>
      </w:r>
    </w:p>
    <w:p w14:paraId="5095FE00"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 </w:t>
      </w:r>
    </w:p>
    <w:p w14:paraId="253E35F2"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2 Going concern</w:t>
      </w:r>
    </w:p>
    <w:p w14:paraId="5EA846A0"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The interim financial information has been prepared on a going concern basis, which assumes that the Company will have adequate resources to continue in operational existence for the foreseeable future.</w:t>
      </w:r>
    </w:p>
    <w:p w14:paraId="78AA4D6D"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 </w:t>
      </w:r>
    </w:p>
    <w:p w14:paraId="38693E9E" w14:textId="77777777" w:rsidR="002C5B2A" w:rsidRPr="00F52572" w:rsidRDefault="002C5B2A" w:rsidP="002C5B2A">
      <w:pPr>
        <w:spacing w:before="40" w:after="40" w:line="207" w:lineRule="atLeast"/>
        <w:rPr>
          <w:rFonts w:ascii="Arial" w:eastAsia="Times New Roman" w:hAnsi="Arial" w:cs="Arial"/>
          <w:b/>
          <w:bCs/>
          <w:color w:val="000000"/>
          <w:sz w:val="18"/>
          <w:szCs w:val="18"/>
          <w:lang w:eastAsia="en-GB"/>
        </w:rPr>
      </w:pPr>
      <w:r w:rsidRPr="00F52572">
        <w:rPr>
          <w:rFonts w:ascii="Arial" w:eastAsia="Times New Roman" w:hAnsi="Arial" w:cs="Arial"/>
          <w:b/>
          <w:bCs/>
          <w:color w:val="000000"/>
          <w:sz w:val="20"/>
          <w:szCs w:val="20"/>
          <w:lang w:eastAsia="en-GB"/>
        </w:rPr>
        <w:t>3 Earnings per share ('EPS')</w:t>
      </w:r>
    </w:p>
    <w:p w14:paraId="3893FC28" w14:textId="78089A85" w:rsidR="002C5B2A" w:rsidRPr="00886AA9" w:rsidRDefault="002C5B2A" w:rsidP="002C5B2A">
      <w:pPr>
        <w:spacing w:before="40" w:after="40" w:line="207" w:lineRule="atLeast"/>
        <w:rPr>
          <w:rFonts w:ascii="Arial" w:eastAsia="Times New Roman" w:hAnsi="Arial" w:cs="Arial"/>
          <w:color w:val="000000"/>
          <w:sz w:val="18"/>
          <w:szCs w:val="18"/>
          <w:lang w:eastAsia="en-GB"/>
        </w:rPr>
      </w:pPr>
      <w:r w:rsidRPr="00F52572">
        <w:rPr>
          <w:rFonts w:ascii="Arial" w:eastAsia="Times New Roman" w:hAnsi="Arial" w:cs="Arial"/>
          <w:color w:val="000000"/>
          <w:sz w:val="20"/>
          <w:szCs w:val="20"/>
          <w:lang w:eastAsia="en-GB"/>
        </w:rPr>
        <w:t xml:space="preserve">Basic earnings per ordinary share is based on the </w:t>
      </w:r>
      <w:r w:rsidR="00F52572" w:rsidRPr="00F52572">
        <w:rPr>
          <w:rFonts w:ascii="Arial" w:eastAsia="Times New Roman" w:hAnsi="Arial" w:cs="Arial"/>
          <w:color w:val="000000"/>
          <w:sz w:val="20"/>
          <w:szCs w:val="20"/>
          <w:lang w:eastAsia="en-GB"/>
        </w:rPr>
        <w:t>loss</w:t>
      </w:r>
      <w:r w:rsidRPr="00F52572">
        <w:rPr>
          <w:rFonts w:ascii="Arial" w:eastAsia="Times New Roman" w:hAnsi="Arial" w:cs="Arial"/>
          <w:color w:val="000000"/>
          <w:sz w:val="20"/>
          <w:szCs w:val="20"/>
          <w:lang w:eastAsia="en-GB"/>
        </w:rPr>
        <w:t xml:space="preserve"> on ordinary activities before taxation of £</w:t>
      </w:r>
      <w:r w:rsidR="00F52572" w:rsidRPr="00F52572">
        <w:rPr>
          <w:rFonts w:ascii="Arial" w:eastAsia="Times New Roman" w:hAnsi="Arial" w:cs="Arial"/>
          <w:color w:val="000000"/>
          <w:sz w:val="20"/>
          <w:szCs w:val="20"/>
          <w:lang w:eastAsia="en-GB"/>
        </w:rPr>
        <w:t>201,198</w:t>
      </w:r>
      <w:r w:rsidRPr="00F52572">
        <w:rPr>
          <w:rFonts w:ascii="Arial" w:eastAsia="Times New Roman" w:hAnsi="Arial" w:cs="Arial"/>
          <w:color w:val="000000"/>
          <w:sz w:val="20"/>
          <w:szCs w:val="20"/>
          <w:lang w:eastAsia="en-GB"/>
        </w:rPr>
        <w:t xml:space="preserve"> and on 136,354,577 ordinary shares in issue throughout the period.</w:t>
      </w:r>
    </w:p>
    <w:p w14:paraId="203D4C52" w14:textId="77777777" w:rsidR="002C5B2A" w:rsidRPr="00886AA9" w:rsidRDefault="002C5B2A" w:rsidP="002C5B2A">
      <w:pPr>
        <w:spacing w:before="40" w:after="40" w:line="207" w:lineRule="atLeast"/>
        <w:rPr>
          <w:rFonts w:ascii="Arial" w:eastAsia="Times New Roman" w:hAnsi="Arial" w:cs="Arial"/>
          <w:color w:val="000000"/>
          <w:sz w:val="18"/>
          <w:szCs w:val="18"/>
          <w:lang w:eastAsia="en-GB"/>
        </w:rPr>
      </w:pPr>
      <w:r w:rsidRPr="00886AA9">
        <w:rPr>
          <w:rFonts w:ascii="Arial" w:eastAsia="Times New Roman" w:hAnsi="Arial" w:cs="Arial"/>
          <w:color w:val="000000"/>
          <w:sz w:val="20"/>
          <w:szCs w:val="20"/>
          <w:lang w:eastAsia="en-GB"/>
        </w:rPr>
        <w:t> </w:t>
      </w:r>
    </w:p>
    <w:p w14:paraId="6AA5ABB2" w14:textId="77777777" w:rsidR="002C5B2A" w:rsidRPr="002F44AF" w:rsidRDefault="002C5B2A" w:rsidP="002C5B2A">
      <w:pPr>
        <w:spacing w:after="0" w:line="240" w:lineRule="auto"/>
        <w:jc w:val="both"/>
        <w:rPr>
          <w:rFonts w:ascii="Times New Roman" w:eastAsia="Times New Roman" w:hAnsi="Times New Roman" w:cs="Times New Roman"/>
          <w:color w:val="000000"/>
          <w:sz w:val="20"/>
          <w:szCs w:val="20"/>
          <w:lang w:eastAsia="en-GB"/>
        </w:rPr>
      </w:pPr>
      <w:r w:rsidRPr="00886AA9">
        <w:rPr>
          <w:rFonts w:ascii="Arial" w:eastAsia="Times New Roman" w:hAnsi="Arial" w:cs="Arial"/>
          <w:color w:val="000000"/>
          <w:sz w:val="20"/>
          <w:szCs w:val="20"/>
          <w:lang w:eastAsia="en-GB"/>
        </w:rPr>
        <w:t>Diluted profit per share is calculated by adjusting the weighted average number of ordinary shares in issue on the assumption of conversion of dilutive potential ordinary shares, based on the share price at the end of the period.  The Company's dilutive potential ordinary shares are shares issued under the Company's Enterprise Management Incentive ('EMI') scheme and options issued under the Company's Unapproved scheme.</w:t>
      </w:r>
    </w:p>
    <w:p w14:paraId="70B8B78F" w14:textId="77777777" w:rsidR="002C5B2A" w:rsidRPr="002F44AF" w:rsidRDefault="002C5B2A" w:rsidP="002C5B2A">
      <w:pPr>
        <w:spacing w:before="40" w:after="40" w:line="207" w:lineRule="atLeast"/>
        <w:jc w:val="both"/>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 </w:t>
      </w:r>
    </w:p>
    <w:p w14:paraId="7966D85D"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4 IFRS 2 'Share-based payments'</w:t>
      </w:r>
    </w:p>
    <w:p w14:paraId="79876BE1" w14:textId="07C4055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Operating expenses includes a charge of £</w:t>
      </w:r>
      <w:r w:rsidR="002C7E5C">
        <w:rPr>
          <w:rFonts w:ascii="Arial" w:eastAsia="Times New Roman" w:hAnsi="Arial" w:cs="Arial"/>
          <w:color w:val="000000"/>
          <w:sz w:val="20"/>
          <w:szCs w:val="20"/>
          <w:lang w:eastAsia="en-GB"/>
        </w:rPr>
        <w:t>nil</w:t>
      </w:r>
      <w:r w:rsidRPr="002F44AF">
        <w:rPr>
          <w:rFonts w:ascii="Arial" w:eastAsia="Times New Roman" w:hAnsi="Arial" w:cs="Arial"/>
          <w:color w:val="000000"/>
          <w:sz w:val="20"/>
          <w:szCs w:val="20"/>
          <w:lang w:eastAsia="en-GB"/>
        </w:rPr>
        <w:t xml:space="preserve"> (20</w:t>
      </w:r>
      <w:r w:rsidR="002C7E5C">
        <w:rPr>
          <w:rFonts w:ascii="Arial" w:eastAsia="Times New Roman" w:hAnsi="Arial" w:cs="Arial"/>
          <w:color w:val="000000"/>
          <w:sz w:val="20"/>
          <w:szCs w:val="20"/>
          <w:lang w:eastAsia="en-GB"/>
        </w:rPr>
        <w:t>20</w:t>
      </w:r>
      <w:r w:rsidRPr="002F44AF">
        <w:rPr>
          <w:rFonts w:ascii="Arial" w:eastAsia="Times New Roman" w:hAnsi="Arial" w:cs="Arial"/>
          <w:color w:val="000000"/>
          <w:sz w:val="20"/>
          <w:szCs w:val="20"/>
          <w:lang w:eastAsia="en-GB"/>
        </w:rPr>
        <w:t>: £</w:t>
      </w:r>
      <w:r w:rsidR="002C7E5C">
        <w:rPr>
          <w:rFonts w:ascii="Arial" w:eastAsia="Times New Roman" w:hAnsi="Arial" w:cs="Arial"/>
          <w:color w:val="000000"/>
          <w:sz w:val="20"/>
          <w:szCs w:val="20"/>
          <w:lang w:eastAsia="en-GB"/>
        </w:rPr>
        <w:t>3,877</w:t>
      </w:r>
      <w:r w:rsidRPr="002F44AF">
        <w:rPr>
          <w:rFonts w:ascii="Arial" w:eastAsia="Times New Roman" w:hAnsi="Arial" w:cs="Arial"/>
          <w:color w:val="000000"/>
          <w:sz w:val="20"/>
          <w:szCs w:val="20"/>
          <w:lang w:eastAsia="en-GB"/>
        </w:rPr>
        <w:t>) after valuation of the Company's employee share option schemes in accordance with IFRS 2. Under this standard, the fair value of the options at the grant date is spread over the vesting period. These charges have been credited to equity in accordance with IFRS2 as presented in the consolidated statement of changes in equity.</w:t>
      </w:r>
    </w:p>
    <w:p w14:paraId="5B429FEE"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 </w:t>
      </w:r>
    </w:p>
    <w:p w14:paraId="25FE5DC8"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5 Additional copies</w:t>
      </w:r>
    </w:p>
    <w:p w14:paraId="2A607FD9" w14:textId="521061CA"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Further copies of the 20</w:t>
      </w:r>
      <w:r w:rsidR="003A1383">
        <w:rPr>
          <w:rFonts w:ascii="Arial" w:eastAsia="Times New Roman" w:hAnsi="Arial" w:cs="Arial"/>
          <w:color w:val="000000"/>
          <w:sz w:val="20"/>
          <w:szCs w:val="20"/>
          <w:lang w:eastAsia="en-GB"/>
        </w:rPr>
        <w:t>2</w:t>
      </w:r>
      <w:r w:rsidR="002C7E5C">
        <w:rPr>
          <w:rFonts w:ascii="Arial" w:eastAsia="Times New Roman" w:hAnsi="Arial" w:cs="Arial"/>
          <w:color w:val="000000"/>
          <w:sz w:val="20"/>
          <w:szCs w:val="20"/>
          <w:lang w:eastAsia="en-GB"/>
        </w:rPr>
        <w:t>1</w:t>
      </w:r>
      <w:r w:rsidRPr="002F44AF">
        <w:rPr>
          <w:rFonts w:ascii="Arial" w:eastAsia="Times New Roman" w:hAnsi="Arial" w:cs="Arial"/>
          <w:color w:val="000000"/>
          <w:sz w:val="20"/>
          <w:szCs w:val="20"/>
          <w:lang w:eastAsia="en-GB"/>
        </w:rPr>
        <w:t xml:space="preserve"> interim report are available on the Company's website, www.ish.co.uk, and from the Company's registered office, 16-18 Hayhill Industrial Estate, Sileby Road, Barrow-upon-Soar, Leicestershire LE12 8LD.</w:t>
      </w:r>
    </w:p>
    <w:p w14:paraId="53157887" w14:textId="77777777" w:rsidR="002C5B2A" w:rsidRPr="002F44AF" w:rsidRDefault="002C5B2A" w:rsidP="002C5B2A">
      <w:pPr>
        <w:spacing w:after="0" w:line="360" w:lineRule="atLeast"/>
        <w:rPr>
          <w:rFonts w:ascii="Arial" w:eastAsia="Times New Roman" w:hAnsi="Arial" w:cs="Arial"/>
          <w:color w:val="000000"/>
          <w:sz w:val="32"/>
          <w:szCs w:val="32"/>
          <w:lang w:eastAsia="en-GB"/>
        </w:rPr>
      </w:pPr>
      <w:r w:rsidRPr="002F44AF">
        <w:rPr>
          <w:rFonts w:ascii="Arial" w:eastAsia="Times New Roman" w:hAnsi="Arial" w:cs="Arial"/>
          <w:color w:val="000000"/>
          <w:sz w:val="20"/>
          <w:szCs w:val="20"/>
          <w:lang w:eastAsia="en-GB"/>
        </w:rPr>
        <w:t> </w:t>
      </w:r>
    </w:p>
    <w:p w14:paraId="79BDC4EE" w14:textId="77777777" w:rsidR="002C5B2A" w:rsidRPr="002F44AF" w:rsidRDefault="002C5B2A" w:rsidP="002C5B2A">
      <w:pPr>
        <w:spacing w:after="0" w:line="253" w:lineRule="atLeast"/>
        <w:jc w:val="both"/>
        <w:rPr>
          <w:rFonts w:ascii="Calibri" w:eastAsia="Times New Roman" w:hAnsi="Calibri" w:cs="Calibri"/>
          <w:color w:val="000000"/>
          <w:lang w:eastAsia="en-GB"/>
        </w:rPr>
      </w:pPr>
      <w:r w:rsidRPr="002F44AF">
        <w:rPr>
          <w:rFonts w:ascii="Arial" w:eastAsia="Times New Roman" w:hAnsi="Arial" w:cs="Arial"/>
          <w:color w:val="000000"/>
          <w:sz w:val="20"/>
          <w:szCs w:val="20"/>
          <w:lang w:eastAsia="en-GB"/>
        </w:rPr>
        <w:t> </w:t>
      </w:r>
    </w:p>
    <w:p w14:paraId="0038E244" w14:textId="77777777" w:rsidR="002C5B2A" w:rsidRPr="002F44AF" w:rsidRDefault="002C5B2A" w:rsidP="002C5B2A">
      <w:pPr>
        <w:spacing w:line="253" w:lineRule="atLeast"/>
        <w:rPr>
          <w:rFonts w:ascii="Calibri" w:eastAsia="Times New Roman" w:hAnsi="Calibri" w:cs="Calibri"/>
          <w:b/>
          <w:bCs/>
          <w:color w:val="000000"/>
          <w:lang w:eastAsia="en-GB"/>
        </w:rPr>
      </w:pPr>
      <w:r w:rsidRPr="002F44AF">
        <w:rPr>
          <w:rFonts w:ascii="Arial" w:eastAsia="Times New Roman" w:hAnsi="Arial" w:cs="Arial"/>
          <w:b/>
          <w:bCs/>
          <w:color w:val="000000"/>
          <w:sz w:val="20"/>
          <w:szCs w:val="20"/>
          <w:lang w:eastAsia="en-GB"/>
        </w:rPr>
        <w:t> </w:t>
      </w:r>
    </w:p>
    <w:p w14:paraId="50F1DE06" w14:textId="77777777" w:rsidR="009943B2" w:rsidRPr="00B60027" w:rsidRDefault="009943B2">
      <w:pPr>
        <w:rPr>
          <w:rFonts w:ascii="Arial" w:hAnsi="Arial" w:cs="Arial"/>
          <w:b/>
          <w:bCs/>
          <w:sz w:val="30"/>
          <w:szCs w:val="30"/>
        </w:rPr>
      </w:pPr>
    </w:p>
    <w:sectPr w:rsidR="009943B2" w:rsidRPr="00B600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2EB8" w14:textId="77777777" w:rsidR="004427C8" w:rsidRDefault="00806109">
      <w:pPr>
        <w:spacing w:after="0" w:line="240" w:lineRule="auto"/>
      </w:pPr>
      <w:r>
        <w:separator/>
      </w:r>
    </w:p>
  </w:endnote>
  <w:endnote w:type="continuationSeparator" w:id="0">
    <w:p w14:paraId="53829B1A" w14:textId="77777777" w:rsidR="004427C8" w:rsidRDefault="0080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AEC1" w14:textId="509DAB80" w:rsidR="00113D47" w:rsidRPr="00F13A26" w:rsidRDefault="00C12495" w:rsidP="00F13A26">
    <w:pPr>
      <w:pStyle w:val="Footer"/>
      <w:tabs>
        <w:tab w:val="clear" w:pos="4513"/>
        <w:tab w:val="clear" w:pos="9026"/>
        <w:tab w:val="left" w:pos="284"/>
      </w:tabs>
      <w:rPr>
        <w:rFonts w:ascii="Arial" w:hAnsi="Arial" w:cs="Arial"/>
        <w:sz w:val="14"/>
        <w:szCs w:val="14"/>
      </w:rPr>
    </w:pPr>
    <w:r w:rsidRPr="00F13A26">
      <w:rPr>
        <w:rFonts w:ascii="Arial" w:hAnsi="Arial" w:cs="Arial"/>
        <w:b/>
        <w:sz w:val="14"/>
        <w:szCs w:val="14"/>
      </w:rPr>
      <w:t>Image Scan Holdings plc</w:t>
    </w:r>
    <w:r>
      <w:rPr>
        <w:rFonts w:ascii="Arial" w:hAnsi="Arial" w:cs="Arial"/>
        <w:sz w:val="14"/>
        <w:szCs w:val="14"/>
      </w:rPr>
      <w:t xml:space="preserve"> interim report 20</w:t>
    </w:r>
    <w:r w:rsidR="008C7EF3">
      <w:rPr>
        <w:rFonts w:ascii="Arial" w:hAnsi="Arial" w:cs="Arial"/>
        <w:sz w:val="14"/>
        <w:szCs w:val="14"/>
      </w:rPr>
      <w:t>2</w:t>
    </w:r>
    <w:r w:rsidR="002C7E5C">
      <w:rPr>
        <w:rFonts w:ascii="Arial" w:hAnsi="Arial" w:cs="Arial"/>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F13A26">
      <w:rPr>
        <w:rFonts w:ascii="Arial" w:hAnsi="Arial" w:cs="Arial"/>
        <w:sz w:val="14"/>
        <w:szCs w:val="14"/>
      </w:rPr>
      <w:fldChar w:fldCharType="begin"/>
    </w:r>
    <w:r w:rsidRPr="00F13A26">
      <w:rPr>
        <w:rFonts w:ascii="Arial" w:hAnsi="Arial" w:cs="Arial"/>
        <w:sz w:val="14"/>
        <w:szCs w:val="14"/>
      </w:rPr>
      <w:instrText xml:space="preserve"> PAGE   \* MERGEFORMAT </w:instrText>
    </w:r>
    <w:r w:rsidRPr="00F13A26">
      <w:rPr>
        <w:rFonts w:ascii="Arial" w:hAnsi="Arial" w:cs="Arial"/>
        <w:sz w:val="14"/>
        <w:szCs w:val="14"/>
      </w:rPr>
      <w:fldChar w:fldCharType="separate"/>
    </w:r>
    <w:r w:rsidR="008F0CE5">
      <w:rPr>
        <w:rFonts w:ascii="Arial" w:hAnsi="Arial" w:cs="Arial"/>
        <w:noProof/>
        <w:sz w:val="14"/>
        <w:szCs w:val="14"/>
      </w:rPr>
      <w:t>8</w:t>
    </w:r>
    <w:r w:rsidRPr="00F13A26">
      <w:rPr>
        <w:rFonts w:ascii="Arial"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6F9D" w14:textId="77777777" w:rsidR="004427C8" w:rsidRDefault="00806109">
      <w:pPr>
        <w:spacing w:after="0" w:line="240" w:lineRule="auto"/>
      </w:pPr>
      <w:r>
        <w:separator/>
      </w:r>
    </w:p>
  </w:footnote>
  <w:footnote w:type="continuationSeparator" w:id="0">
    <w:p w14:paraId="7496F1B1" w14:textId="77777777" w:rsidR="004427C8" w:rsidRDefault="00806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36AE"/>
    <w:multiLevelType w:val="hybridMultilevel"/>
    <w:tmpl w:val="54780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8A07E9"/>
    <w:multiLevelType w:val="hybridMultilevel"/>
    <w:tmpl w:val="31E0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27"/>
    <w:rsid w:val="0000061B"/>
    <w:rsid w:val="00001256"/>
    <w:rsid w:val="000016EB"/>
    <w:rsid w:val="000032F8"/>
    <w:rsid w:val="00003822"/>
    <w:rsid w:val="000045B0"/>
    <w:rsid w:val="000050D4"/>
    <w:rsid w:val="00005325"/>
    <w:rsid w:val="00005EAF"/>
    <w:rsid w:val="00007F5E"/>
    <w:rsid w:val="00010758"/>
    <w:rsid w:val="00010C38"/>
    <w:rsid w:val="00010ED0"/>
    <w:rsid w:val="00011610"/>
    <w:rsid w:val="00015BA2"/>
    <w:rsid w:val="000171E2"/>
    <w:rsid w:val="00017E9F"/>
    <w:rsid w:val="0002012C"/>
    <w:rsid w:val="00022C18"/>
    <w:rsid w:val="00023E29"/>
    <w:rsid w:val="000250E8"/>
    <w:rsid w:val="00025C84"/>
    <w:rsid w:val="00030FA2"/>
    <w:rsid w:val="0003495F"/>
    <w:rsid w:val="000404BB"/>
    <w:rsid w:val="00040A12"/>
    <w:rsid w:val="000411FB"/>
    <w:rsid w:val="00041CFC"/>
    <w:rsid w:val="00042309"/>
    <w:rsid w:val="00042664"/>
    <w:rsid w:val="00043AA9"/>
    <w:rsid w:val="00043D5D"/>
    <w:rsid w:val="00044E26"/>
    <w:rsid w:val="00046B49"/>
    <w:rsid w:val="00046BE0"/>
    <w:rsid w:val="00047EA0"/>
    <w:rsid w:val="00054619"/>
    <w:rsid w:val="00055773"/>
    <w:rsid w:val="0005652C"/>
    <w:rsid w:val="00057557"/>
    <w:rsid w:val="00061160"/>
    <w:rsid w:val="00061C84"/>
    <w:rsid w:val="00062AF7"/>
    <w:rsid w:val="00062F9A"/>
    <w:rsid w:val="00066207"/>
    <w:rsid w:val="000674C8"/>
    <w:rsid w:val="000722FF"/>
    <w:rsid w:val="00072799"/>
    <w:rsid w:val="0007340A"/>
    <w:rsid w:val="00074E43"/>
    <w:rsid w:val="00075365"/>
    <w:rsid w:val="00075F03"/>
    <w:rsid w:val="00080267"/>
    <w:rsid w:val="0008073E"/>
    <w:rsid w:val="000851AF"/>
    <w:rsid w:val="00093427"/>
    <w:rsid w:val="00094E75"/>
    <w:rsid w:val="000956CB"/>
    <w:rsid w:val="000A095C"/>
    <w:rsid w:val="000A0DD6"/>
    <w:rsid w:val="000A181A"/>
    <w:rsid w:val="000A19A7"/>
    <w:rsid w:val="000A35A5"/>
    <w:rsid w:val="000A5095"/>
    <w:rsid w:val="000A5F3C"/>
    <w:rsid w:val="000A661F"/>
    <w:rsid w:val="000B3671"/>
    <w:rsid w:val="000B4785"/>
    <w:rsid w:val="000B5D94"/>
    <w:rsid w:val="000B642A"/>
    <w:rsid w:val="000B7ADF"/>
    <w:rsid w:val="000C144F"/>
    <w:rsid w:val="000C2764"/>
    <w:rsid w:val="000C33AF"/>
    <w:rsid w:val="000C6A49"/>
    <w:rsid w:val="000C78C6"/>
    <w:rsid w:val="000C7906"/>
    <w:rsid w:val="000D21A3"/>
    <w:rsid w:val="000D6181"/>
    <w:rsid w:val="000D7AD3"/>
    <w:rsid w:val="000D7B17"/>
    <w:rsid w:val="000E0638"/>
    <w:rsid w:val="000E21DD"/>
    <w:rsid w:val="000E33CA"/>
    <w:rsid w:val="000E420E"/>
    <w:rsid w:val="000E6F6A"/>
    <w:rsid w:val="000F09AF"/>
    <w:rsid w:val="000F0D21"/>
    <w:rsid w:val="000F0E65"/>
    <w:rsid w:val="000F141D"/>
    <w:rsid w:val="000F2AC9"/>
    <w:rsid w:val="000F2AE9"/>
    <w:rsid w:val="000F3697"/>
    <w:rsid w:val="000F5F03"/>
    <w:rsid w:val="000F6FBD"/>
    <w:rsid w:val="000F7BC1"/>
    <w:rsid w:val="00101943"/>
    <w:rsid w:val="00102161"/>
    <w:rsid w:val="00102615"/>
    <w:rsid w:val="00102FED"/>
    <w:rsid w:val="00104CC6"/>
    <w:rsid w:val="00111EE6"/>
    <w:rsid w:val="0011233F"/>
    <w:rsid w:val="0012081A"/>
    <w:rsid w:val="00122026"/>
    <w:rsid w:val="001224B8"/>
    <w:rsid w:val="00123119"/>
    <w:rsid w:val="00123466"/>
    <w:rsid w:val="001252C7"/>
    <w:rsid w:val="00125863"/>
    <w:rsid w:val="001262E3"/>
    <w:rsid w:val="0013086A"/>
    <w:rsid w:val="0013146A"/>
    <w:rsid w:val="001326E0"/>
    <w:rsid w:val="0013334A"/>
    <w:rsid w:val="001344B0"/>
    <w:rsid w:val="00137075"/>
    <w:rsid w:val="00137474"/>
    <w:rsid w:val="00137554"/>
    <w:rsid w:val="001437BC"/>
    <w:rsid w:val="00144FA8"/>
    <w:rsid w:val="001451DF"/>
    <w:rsid w:val="00145BF1"/>
    <w:rsid w:val="0014700E"/>
    <w:rsid w:val="00152B94"/>
    <w:rsid w:val="001549A5"/>
    <w:rsid w:val="00155D5A"/>
    <w:rsid w:val="001579A7"/>
    <w:rsid w:val="00157F2B"/>
    <w:rsid w:val="00163A72"/>
    <w:rsid w:val="00164C3D"/>
    <w:rsid w:val="00165EA1"/>
    <w:rsid w:val="00171A3F"/>
    <w:rsid w:val="00172E23"/>
    <w:rsid w:val="00174C3C"/>
    <w:rsid w:val="001752D7"/>
    <w:rsid w:val="00176814"/>
    <w:rsid w:val="001770D1"/>
    <w:rsid w:val="001772D8"/>
    <w:rsid w:val="0017785D"/>
    <w:rsid w:val="00177915"/>
    <w:rsid w:val="00177E0C"/>
    <w:rsid w:val="00180B7F"/>
    <w:rsid w:val="00182D98"/>
    <w:rsid w:val="0018311F"/>
    <w:rsid w:val="0018534E"/>
    <w:rsid w:val="00187B16"/>
    <w:rsid w:val="00190B1B"/>
    <w:rsid w:val="00192A97"/>
    <w:rsid w:val="00195D29"/>
    <w:rsid w:val="001A2C37"/>
    <w:rsid w:val="001A34C2"/>
    <w:rsid w:val="001A4E44"/>
    <w:rsid w:val="001A4F9C"/>
    <w:rsid w:val="001A6827"/>
    <w:rsid w:val="001A6B86"/>
    <w:rsid w:val="001B1382"/>
    <w:rsid w:val="001B1E0A"/>
    <w:rsid w:val="001B2836"/>
    <w:rsid w:val="001B3771"/>
    <w:rsid w:val="001B4425"/>
    <w:rsid w:val="001B5378"/>
    <w:rsid w:val="001B7E2D"/>
    <w:rsid w:val="001C1368"/>
    <w:rsid w:val="001C2054"/>
    <w:rsid w:val="001C4335"/>
    <w:rsid w:val="001C47BE"/>
    <w:rsid w:val="001C6C9A"/>
    <w:rsid w:val="001D0AD4"/>
    <w:rsid w:val="001D2D5A"/>
    <w:rsid w:val="001D377D"/>
    <w:rsid w:val="001D61B2"/>
    <w:rsid w:val="001D74D2"/>
    <w:rsid w:val="001E2E60"/>
    <w:rsid w:val="001E47A7"/>
    <w:rsid w:val="001F2E59"/>
    <w:rsid w:val="001F3E36"/>
    <w:rsid w:val="001F42E8"/>
    <w:rsid w:val="001F5629"/>
    <w:rsid w:val="001F5DDE"/>
    <w:rsid w:val="001F5FC0"/>
    <w:rsid w:val="001F6746"/>
    <w:rsid w:val="00200F59"/>
    <w:rsid w:val="00205ED2"/>
    <w:rsid w:val="002061C9"/>
    <w:rsid w:val="00210FB1"/>
    <w:rsid w:val="00211113"/>
    <w:rsid w:val="00211A91"/>
    <w:rsid w:val="002131EA"/>
    <w:rsid w:val="002155B0"/>
    <w:rsid w:val="00224385"/>
    <w:rsid w:val="00225930"/>
    <w:rsid w:val="00225C6D"/>
    <w:rsid w:val="00227196"/>
    <w:rsid w:val="00233468"/>
    <w:rsid w:val="0023391C"/>
    <w:rsid w:val="00236A7A"/>
    <w:rsid w:val="00243848"/>
    <w:rsid w:val="00244560"/>
    <w:rsid w:val="00246FDD"/>
    <w:rsid w:val="002519AE"/>
    <w:rsid w:val="00251C70"/>
    <w:rsid w:val="0025223F"/>
    <w:rsid w:val="002523D9"/>
    <w:rsid w:val="00252A6C"/>
    <w:rsid w:val="002564C6"/>
    <w:rsid w:val="00262F66"/>
    <w:rsid w:val="00263F25"/>
    <w:rsid w:val="00264B81"/>
    <w:rsid w:val="00265386"/>
    <w:rsid w:val="0026550A"/>
    <w:rsid w:val="002714FE"/>
    <w:rsid w:val="00271B69"/>
    <w:rsid w:val="00273091"/>
    <w:rsid w:val="002766ED"/>
    <w:rsid w:val="002767A7"/>
    <w:rsid w:val="002801D1"/>
    <w:rsid w:val="00281DC3"/>
    <w:rsid w:val="00284A1E"/>
    <w:rsid w:val="0028674E"/>
    <w:rsid w:val="00287CF0"/>
    <w:rsid w:val="0029153A"/>
    <w:rsid w:val="00291684"/>
    <w:rsid w:val="00293CB7"/>
    <w:rsid w:val="00294076"/>
    <w:rsid w:val="002968DF"/>
    <w:rsid w:val="00296D79"/>
    <w:rsid w:val="00297D0E"/>
    <w:rsid w:val="002A29A8"/>
    <w:rsid w:val="002A30A2"/>
    <w:rsid w:val="002A4F68"/>
    <w:rsid w:val="002A4FBA"/>
    <w:rsid w:val="002A5C3F"/>
    <w:rsid w:val="002A79DF"/>
    <w:rsid w:val="002A7BD6"/>
    <w:rsid w:val="002B216E"/>
    <w:rsid w:val="002B311C"/>
    <w:rsid w:val="002B427D"/>
    <w:rsid w:val="002B4ADD"/>
    <w:rsid w:val="002B5231"/>
    <w:rsid w:val="002B5EF0"/>
    <w:rsid w:val="002B6304"/>
    <w:rsid w:val="002B6F75"/>
    <w:rsid w:val="002C0259"/>
    <w:rsid w:val="002C19E7"/>
    <w:rsid w:val="002C3BE5"/>
    <w:rsid w:val="002C4CA2"/>
    <w:rsid w:val="002C5B2A"/>
    <w:rsid w:val="002C6002"/>
    <w:rsid w:val="002C7E5C"/>
    <w:rsid w:val="002D1D0D"/>
    <w:rsid w:val="002D350E"/>
    <w:rsid w:val="002D55F0"/>
    <w:rsid w:val="002E1508"/>
    <w:rsid w:val="002E4839"/>
    <w:rsid w:val="002E6882"/>
    <w:rsid w:val="002E788B"/>
    <w:rsid w:val="002F0A25"/>
    <w:rsid w:val="002F0D35"/>
    <w:rsid w:val="002F21EC"/>
    <w:rsid w:val="002F335D"/>
    <w:rsid w:val="002F6BE0"/>
    <w:rsid w:val="003014DC"/>
    <w:rsid w:val="00304140"/>
    <w:rsid w:val="00304AFE"/>
    <w:rsid w:val="00306536"/>
    <w:rsid w:val="00306F80"/>
    <w:rsid w:val="00306F98"/>
    <w:rsid w:val="00311726"/>
    <w:rsid w:val="003121F8"/>
    <w:rsid w:val="00313D02"/>
    <w:rsid w:val="00314188"/>
    <w:rsid w:val="0031641F"/>
    <w:rsid w:val="003172C2"/>
    <w:rsid w:val="00322911"/>
    <w:rsid w:val="003235F4"/>
    <w:rsid w:val="00324EB6"/>
    <w:rsid w:val="003266FF"/>
    <w:rsid w:val="00327461"/>
    <w:rsid w:val="00333249"/>
    <w:rsid w:val="00334A42"/>
    <w:rsid w:val="0033502C"/>
    <w:rsid w:val="00335892"/>
    <w:rsid w:val="00335D5A"/>
    <w:rsid w:val="00342319"/>
    <w:rsid w:val="00344492"/>
    <w:rsid w:val="00344C9C"/>
    <w:rsid w:val="0034530E"/>
    <w:rsid w:val="003458F3"/>
    <w:rsid w:val="003472AF"/>
    <w:rsid w:val="003501E6"/>
    <w:rsid w:val="0035255F"/>
    <w:rsid w:val="00355ED7"/>
    <w:rsid w:val="00357053"/>
    <w:rsid w:val="0035733F"/>
    <w:rsid w:val="00357750"/>
    <w:rsid w:val="00362CA2"/>
    <w:rsid w:val="00367ECF"/>
    <w:rsid w:val="00370D12"/>
    <w:rsid w:val="003735AC"/>
    <w:rsid w:val="00373B83"/>
    <w:rsid w:val="003758F8"/>
    <w:rsid w:val="00375CE8"/>
    <w:rsid w:val="00377326"/>
    <w:rsid w:val="003775D8"/>
    <w:rsid w:val="00384BC3"/>
    <w:rsid w:val="00384ED3"/>
    <w:rsid w:val="00387296"/>
    <w:rsid w:val="00387F48"/>
    <w:rsid w:val="003903BF"/>
    <w:rsid w:val="00390A4E"/>
    <w:rsid w:val="00390B8C"/>
    <w:rsid w:val="0039132C"/>
    <w:rsid w:val="00392EDC"/>
    <w:rsid w:val="0039354E"/>
    <w:rsid w:val="00394F76"/>
    <w:rsid w:val="003A1383"/>
    <w:rsid w:val="003A1F4D"/>
    <w:rsid w:val="003A285C"/>
    <w:rsid w:val="003A28E9"/>
    <w:rsid w:val="003A429F"/>
    <w:rsid w:val="003A731B"/>
    <w:rsid w:val="003B106B"/>
    <w:rsid w:val="003B1810"/>
    <w:rsid w:val="003B336A"/>
    <w:rsid w:val="003B5041"/>
    <w:rsid w:val="003B67B4"/>
    <w:rsid w:val="003B6CEB"/>
    <w:rsid w:val="003B74F5"/>
    <w:rsid w:val="003C2A64"/>
    <w:rsid w:val="003C3148"/>
    <w:rsid w:val="003C3875"/>
    <w:rsid w:val="003C62E0"/>
    <w:rsid w:val="003C6BEB"/>
    <w:rsid w:val="003C796A"/>
    <w:rsid w:val="003D0019"/>
    <w:rsid w:val="003D22FC"/>
    <w:rsid w:val="003D24AA"/>
    <w:rsid w:val="003D38E1"/>
    <w:rsid w:val="003D398E"/>
    <w:rsid w:val="003E0B5A"/>
    <w:rsid w:val="003E1AC4"/>
    <w:rsid w:val="003E554C"/>
    <w:rsid w:val="003E6432"/>
    <w:rsid w:val="003E6707"/>
    <w:rsid w:val="003E7D49"/>
    <w:rsid w:val="003F2C47"/>
    <w:rsid w:val="003F2E54"/>
    <w:rsid w:val="003F52A7"/>
    <w:rsid w:val="003F774D"/>
    <w:rsid w:val="003F77CE"/>
    <w:rsid w:val="003F7A20"/>
    <w:rsid w:val="00400CA8"/>
    <w:rsid w:val="00400D13"/>
    <w:rsid w:val="004026D3"/>
    <w:rsid w:val="00402EDE"/>
    <w:rsid w:val="00403F4D"/>
    <w:rsid w:val="00404FAB"/>
    <w:rsid w:val="004050A7"/>
    <w:rsid w:val="004051F6"/>
    <w:rsid w:val="00406172"/>
    <w:rsid w:val="00406FCB"/>
    <w:rsid w:val="0041221D"/>
    <w:rsid w:val="00412A5D"/>
    <w:rsid w:val="00416325"/>
    <w:rsid w:val="00416590"/>
    <w:rsid w:val="004206AB"/>
    <w:rsid w:val="004231ED"/>
    <w:rsid w:val="00424739"/>
    <w:rsid w:val="004248B4"/>
    <w:rsid w:val="004315E2"/>
    <w:rsid w:val="00433E7C"/>
    <w:rsid w:val="00434A1A"/>
    <w:rsid w:val="00434D2A"/>
    <w:rsid w:val="00435C20"/>
    <w:rsid w:val="004416EE"/>
    <w:rsid w:val="004427C8"/>
    <w:rsid w:val="00442AE8"/>
    <w:rsid w:val="00443762"/>
    <w:rsid w:val="00443F49"/>
    <w:rsid w:val="0044488E"/>
    <w:rsid w:val="00444F8D"/>
    <w:rsid w:val="00446D64"/>
    <w:rsid w:val="00447FDD"/>
    <w:rsid w:val="00450EFE"/>
    <w:rsid w:val="00451443"/>
    <w:rsid w:val="00451AC4"/>
    <w:rsid w:val="00452A7C"/>
    <w:rsid w:val="00452E13"/>
    <w:rsid w:val="004549E2"/>
    <w:rsid w:val="004566FA"/>
    <w:rsid w:val="00456A39"/>
    <w:rsid w:val="00460960"/>
    <w:rsid w:val="00461044"/>
    <w:rsid w:val="00463E1F"/>
    <w:rsid w:val="00464C4D"/>
    <w:rsid w:val="00465A2C"/>
    <w:rsid w:val="004747A0"/>
    <w:rsid w:val="004747B3"/>
    <w:rsid w:val="00474C76"/>
    <w:rsid w:val="00475701"/>
    <w:rsid w:val="00476232"/>
    <w:rsid w:val="00476E08"/>
    <w:rsid w:val="004804F0"/>
    <w:rsid w:val="00480D58"/>
    <w:rsid w:val="004832A7"/>
    <w:rsid w:val="0048387B"/>
    <w:rsid w:val="004838E4"/>
    <w:rsid w:val="004856AD"/>
    <w:rsid w:val="00485B1F"/>
    <w:rsid w:val="004861C2"/>
    <w:rsid w:val="00486410"/>
    <w:rsid w:val="0048652C"/>
    <w:rsid w:val="004871FD"/>
    <w:rsid w:val="004911C3"/>
    <w:rsid w:val="004920C6"/>
    <w:rsid w:val="00496AB1"/>
    <w:rsid w:val="00497438"/>
    <w:rsid w:val="004A0903"/>
    <w:rsid w:val="004A37F7"/>
    <w:rsid w:val="004A3D7E"/>
    <w:rsid w:val="004B203A"/>
    <w:rsid w:val="004B3C74"/>
    <w:rsid w:val="004B4E84"/>
    <w:rsid w:val="004B575E"/>
    <w:rsid w:val="004B7A44"/>
    <w:rsid w:val="004C069A"/>
    <w:rsid w:val="004C1147"/>
    <w:rsid w:val="004C291F"/>
    <w:rsid w:val="004C58FE"/>
    <w:rsid w:val="004C62F5"/>
    <w:rsid w:val="004C6B32"/>
    <w:rsid w:val="004C6DCF"/>
    <w:rsid w:val="004C79FD"/>
    <w:rsid w:val="004D1120"/>
    <w:rsid w:val="004D204B"/>
    <w:rsid w:val="004D455D"/>
    <w:rsid w:val="004D5360"/>
    <w:rsid w:val="004D5C2A"/>
    <w:rsid w:val="004D69A0"/>
    <w:rsid w:val="004E0997"/>
    <w:rsid w:val="004E0C9B"/>
    <w:rsid w:val="004E21F3"/>
    <w:rsid w:val="004E54CB"/>
    <w:rsid w:val="004E58BE"/>
    <w:rsid w:val="004E6AA5"/>
    <w:rsid w:val="004E6B13"/>
    <w:rsid w:val="004E707F"/>
    <w:rsid w:val="004F0E70"/>
    <w:rsid w:val="004F1478"/>
    <w:rsid w:val="004F35B2"/>
    <w:rsid w:val="004F763D"/>
    <w:rsid w:val="004F7FD3"/>
    <w:rsid w:val="005021F2"/>
    <w:rsid w:val="0050259B"/>
    <w:rsid w:val="00503D29"/>
    <w:rsid w:val="00504739"/>
    <w:rsid w:val="00505B41"/>
    <w:rsid w:val="005113A5"/>
    <w:rsid w:val="005113B7"/>
    <w:rsid w:val="005124DE"/>
    <w:rsid w:val="00513D22"/>
    <w:rsid w:val="00513ED7"/>
    <w:rsid w:val="00520952"/>
    <w:rsid w:val="0052294B"/>
    <w:rsid w:val="00524BA1"/>
    <w:rsid w:val="00525512"/>
    <w:rsid w:val="00525E8A"/>
    <w:rsid w:val="00526600"/>
    <w:rsid w:val="005273FB"/>
    <w:rsid w:val="00531D91"/>
    <w:rsid w:val="0053244E"/>
    <w:rsid w:val="00532D9B"/>
    <w:rsid w:val="00534CA1"/>
    <w:rsid w:val="00535559"/>
    <w:rsid w:val="00535806"/>
    <w:rsid w:val="00540364"/>
    <w:rsid w:val="00541592"/>
    <w:rsid w:val="00542A61"/>
    <w:rsid w:val="00543F92"/>
    <w:rsid w:val="00544BE7"/>
    <w:rsid w:val="00545CA2"/>
    <w:rsid w:val="00547675"/>
    <w:rsid w:val="005478D6"/>
    <w:rsid w:val="00551A3F"/>
    <w:rsid w:val="00552793"/>
    <w:rsid w:val="005532C5"/>
    <w:rsid w:val="00554BEC"/>
    <w:rsid w:val="00555131"/>
    <w:rsid w:val="0055528A"/>
    <w:rsid w:val="00555AC2"/>
    <w:rsid w:val="0055666F"/>
    <w:rsid w:val="005572D2"/>
    <w:rsid w:val="00561BFF"/>
    <w:rsid w:val="0056206E"/>
    <w:rsid w:val="00562F45"/>
    <w:rsid w:val="00564D6A"/>
    <w:rsid w:val="005657D4"/>
    <w:rsid w:val="00565987"/>
    <w:rsid w:val="00570241"/>
    <w:rsid w:val="005704D6"/>
    <w:rsid w:val="0057054A"/>
    <w:rsid w:val="00570B01"/>
    <w:rsid w:val="00572B36"/>
    <w:rsid w:val="00572D7D"/>
    <w:rsid w:val="005732DB"/>
    <w:rsid w:val="00575D40"/>
    <w:rsid w:val="0057624D"/>
    <w:rsid w:val="0057645C"/>
    <w:rsid w:val="00582B26"/>
    <w:rsid w:val="005850BA"/>
    <w:rsid w:val="00587FD9"/>
    <w:rsid w:val="00590ACC"/>
    <w:rsid w:val="005939ED"/>
    <w:rsid w:val="00593A61"/>
    <w:rsid w:val="00596786"/>
    <w:rsid w:val="005A1491"/>
    <w:rsid w:val="005A516E"/>
    <w:rsid w:val="005A7ADB"/>
    <w:rsid w:val="005B05C9"/>
    <w:rsid w:val="005B078C"/>
    <w:rsid w:val="005B0996"/>
    <w:rsid w:val="005B09EA"/>
    <w:rsid w:val="005B5164"/>
    <w:rsid w:val="005B651B"/>
    <w:rsid w:val="005B69A6"/>
    <w:rsid w:val="005C0137"/>
    <w:rsid w:val="005C0409"/>
    <w:rsid w:val="005C0ED3"/>
    <w:rsid w:val="005C2DA0"/>
    <w:rsid w:val="005C3B70"/>
    <w:rsid w:val="005C504B"/>
    <w:rsid w:val="005C58F0"/>
    <w:rsid w:val="005D28CE"/>
    <w:rsid w:val="005D2B6F"/>
    <w:rsid w:val="005D3070"/>
    <w:rsid w:val="005D39FD"/>
    <w:rsid w:val="005D3DC8"/>
    <w:rsid w:val="005D6F7C"/>
    <w:rsid w:val="005D7051"/>
    <w:rsid w:val="005E1B7A"/>
    <w:rsid w:val="005E496E"/>
    <w:rsid w:val="005E4AFE"/>
    <w:rsid w:val="005E713E"/>
    <w:rsid w:val="005E7C48"/>
    <w:rsid w:val="005F3F86"/>
    <w:rsid w:val="005F43BE"/>
    <w:rsid w:val="005F4F15"/>
    <w:rsid w:val="005F4FD3"/>
    <w:rsid w:val="005F5500"/>
    <w:rsid w:val="005F5FF1"/>
    <w:rsid w:val="006005DE"/>
    <w:rsid w:val="006017C5"/>
    <w:rsid w:val="00604580"/>
    <w:rsid w:val="006047C9"/>
    <w:rsid w:val="00604AAA"/>
    <w:rsid w:val="00605B7D"/>
    <w:rsid w:val="00607676"/>
    <w:rsid w:val="00611BD7"/>
    <w:rsid w:val="00611DCD"/>
    <w:rsid w:val="00612DB6"/>
    <w:rsid w:val="006131E1"/>
    <w:rsid w:val="00615772"/>
    <w:rsid w:val="0061586B"/>
    <w:rsid w:val="00617D8C"/>
    <w:rsid w:val="00620C2B"/>
    <w:rsid w:val="00621F8D"/>
    <w:rsid w:val="0062249C"/>
    <w:rsid w:val="00623D72"/>
    <w:rsid w:val="00625252"/>
    <w:rsid w:val="00626237"/>
    <w:rsid w:val="0063434D"/>
    <w:rsid w:val="00636384"/>
    <w:rsid w:val="00637FC4"/>
    <w:rsid w:val="006404FC"/>
    <w:rsid w:val="00643499"/>
    <w:rsid w:val="006445D4"/>
    <w:rsid w:val="0064539D"/>
    <w:rsid w:val="00645886"/>
    <w:rsid w:val="00645B93"/>
    <w:rsid w:val="00647B2A"/>
    <w:rsid w:val="0065015D"/>
    <w:rsid w:val="00650CD3"/>
    <w:rsid w:val="00651620"/>
    <w:rsid w:val="00657DE0"/>
    <w:rsid w:val="0066167A"/>
    <w:rsid w:val="0066219E"/>
    <w:rsid w:val="006628FD"/>
    <w:rsid w:val="0066457E"/>
    <w:rsid w:val="00665A73"/>
    <w:rsid w:val="00666842"/>
    <w:rsid w:val="00667101"/>
    <w:rsid w:val="00671D41"/>
    <w:rsid w:val="0067430A"/>
    <w:rsid w:val="006751AA"/>
    <w:rsid w:val="00676B9E"/>
    <w:rsid w:val="00676D7E"/>
    <w:rsid w:val="0067746D"/>
    <w:rsid w:val="00681758"/>
    <w:rsid w:val="0068363B"/>
    <w:rsid w:val="00686A92"/>
    <w:rsid w:val="00686C2B"/>
    <w:rsid w:val="006924EC"/>
    <w:rsid w:val="006951D5"/>
    <w:rsid w:val="00697DCD"/>
    <w:rsid w:val="006A15D3"/>
    <w:rsid w:val="006A251F"/>
    <w:rsid w:val="006A611D"/>
    <w:rsid w:val="006A68D5"/>
    <w:rsid w:val="006A7421"/>
    <w:rsid w:val="006B190B"/>
    <w:rsid w:val="006B3A9E"/>
    <w:rsid w:val="006B6173"/>
    <w:rsid w:val="006C05B4"/>
    <w:rsid w:val="006C401C"/>
    <w:rsid w:val="006C4890"/>
    <w:rsid w:val="006D08A9"/>
    <w:rsid w:val="006D0BFC"/>
    <w:rsid w:val="006D205F"/>
    <w:rsid w:val="006D41F5"/>
    <w:rsid w:val="006D49FA"/>
    <w:rsid w:val="006D4D87"/>
    <w:rsid w:val="006D52D4"/>
    <w:rsid w:val="006D6E43"/>
    <w:rsid w:val="006D7917"/>
    <w:rsid w:val="006E44D2"/>
    <w:rsid w:val="006E4B47"/>
    <w:rsid w:val="006E4E2E"/>
    <w:rsid w:val="006E64A6"/>
    <w:rsid w:val="006E6D5F"/>
    <w:rsid w:val="006F0EC1"/>
    <w:rsid w:val="006F2889"/>
    <w:rsid w:val="006F3178"/>
    <w:rsid w:val="006F3C4E"/>
    <w:rsid w:val="006F5CCB"/>
    <w:rsid w:val="006F792B"/>
    <w:rsid w:val="00700C63"/>
    <w:rsid w:val="00706792"/>
    <w:rsid w:val="00712B61"/>
    <w:rsid w:val="00714348"/>
    <w:rsid w:val="007147F5"/>
    <w:rsid w:val="00717856"/>
    <w:rsid w:val="00717FEC"/>
    <w:rsid w:val="00720D7D"/>
    <w:rsid w:val="007214EC"/>
    <w:rsid w:val="00722D34"/>
    <w:rsid w:val="0072415B"/>
    <w:rsid w:val="007246BC"/>
    <w:rsid w:val="007256AB"/>
    <w:rsid w:val="007262D6"/>
    <w:rsid w:val="00726840"/>
    <w:rsid w:val="00730B45"/>
    <w:rsid w:val="007314D9"/>
    <w:rsid w:val="00734799"/>
    <w:rsid w:val="007351E6"/>
    <w:rsid w:val="007361F8"/>
    <w:rsid w:val="00736896"/>
    <w:rsid w:val="00740EAE"/>
    <w:rsid w:val="00741A8C"/>
    <w:rsid w:val="00745F0F"/>
    <w:rsid w:val="0074783B"/>
    <w:rsid w:val="007529EE"/>
    <w:rsid w:val="00753073"/>
    <w:rsid w:val="007534E2"/>
    <w:rsid w:val="007604CB"/>
    <w:rsid w:val="00761E93"/>
    <w:rsid w:val="00763532"/>
    <w:rsid w:val="00763977"/>
    <w:rsid w:val="00764D09"/>
    <w:rsid w:val="00765018"/>
    <w:rsid w:val="00765A6C"/>
    <w:rsid w:val="00771AB6"/>
    <w:rsid w:val="0077384E"/>
    <w:rsid w:val="00775196"/>
    <w:rsid w:val="007753EA"/>
    <w:rsid w:val="00775500"/>
    <w:rsid w:val="00776026"/>
    <w:rsid w:val="00781026"/>
    <w:rsid w:val="00783095"/>
    <w:rsid w:val="007832CF"/>
    <w:rsid w:val="0078544E"/>
    <w:rsid w:val="007876A5"/>
    <w:rsid w:val="00787A21"/>
    <w:rsid w:val="007901B6"/>
    <w:rsid w:val="00791036"/>
    <w:rsid w:val="007912F1"/>
    <w:rsid w:val="00791B9A"/>
    <w:rsid w:val="00795F33"/>
    <w:rsid w:val="00795FB6"/>
    <w:rsid w:val="007961CC"/>
    <w:rsid w:val="00796F9A"/>
    <w:rsid w:val="007A070C"/>
    <w:rsid w:val="007A1CB3"/>
    <w:rsid w:val="007A3330"/>
    <w:rsid w:val="007A3BCA"/>
    <w:rsid w:val="007A3D47"/>
    <w:rsid w:val="007A41B6"/>
    <w:rsid w:val="007A74C4"/>
    <w:rsid w:val="007B1DE9"/>
    <w:rsid w:val="007B3430"/>
    <w:rsid w:val="007B3EC2"/>
    <w:rsid w:val="007B41CA"/>
    <w:rsid w:val="007B5B81"/>
    <w:rsid w:val="007B60EB"/>
    <w:rsid w:val="007C1B45"/>
    <w:rsid w:val="007C1BA9"/>
    <w:rsid w:val="007C2E8F"/>
    <w:rsid w:val="007C3983"/>
    <w:rsid w:val="007C4B03"/>
    <w:rsid w:val="007C7923"/>
    <w:rsid w:val="007D17D2"/>
    <w:rsid w:val="007D19DC"/>
    <w:rsid w:val="007D2991"/>
    <w:rsid w:val="007D312C"/>
    <w:rsid w:val="007D3841"/>
    <w:rsid w:val="007D38F5"/>
    <w:rsid w:val="007E0730"/>
    <w:rsid w:val="007E1332"/>
    <w:rsid w:val="007E45AD"/>
    <w:rsid w:val="007E48EE"/>
    <w:rsid w:val="007E6042"/>
    <w:rsid w:val="007E69F4"/>
    <w:rsid w:val="007E7258"/>
    <w:rsid w:val="007E7A59"/>
    <w:rsid w:val="007F04C9"/>
    <w:rsid w:val="007F1A3F"/>
    <w:rsid w:val="007F3E73"/>
    <w:rsid w:val="00800EA8"/>
    <w:rsid w:val="00805732"/>
    <w:rsid w:val="00806109"/>
    <w:rsid w:val="0080735E"/>
    <w:rsid w:val="008100F8"/>
    <w:rsid w:val="00811ABF"/>
    <w:rsid w:val="008121EC"/>
    <w:rsid w:val="00813A11"/>
    <w:rsid w:val="008152A8"/>
    <w:rsid w:val="0081613A"/>
    <w:rsid w:val="00822690"/>
    <w:rsid w:val="0082387A"/>
    <w:rsid w:val="00824324"/>
    <w:rsid w:val="00825729"/>
    <w:rsid w:val="00825ECA"/>
    <w:rsid w:val="008275F1"/>
    <w:rsid w:val="0083113C"/>
    <w:rsid w:val="00831966"/>
    <w:rsid w:val="00831C5B"/>
    <w:rsid w:val="008322D6"/>
    <w:rsid w:val="0083270C"/>
    <w:rsid w:val="00832B05"/>
    <w:rsid w:val="00832B6F"/>
    <w:rsid w:val="0083336E"/>
    <w:rsid w:val="00837498"/>
    <w:rsid w:val="008374D6"/>
    <w:rsid w:val="0084095E"/>
    <w:rsid w:val="00841408"/>
    <w:rsid w:val="00844CBF"/>
    <w:rsid w:val="00845AD3"/>
    <w:rsid w:val="00846D67"/>
    <w:rsid w:val="00846FC6"/>
    <w:rsid w:val="00847D2B"/>
    <w:rsid w:val="008501F5"/>
    <w:rsid w:val="00851D83"/>
    <w:rsid w:val="00852934"/>
    <w:rsid w:val="008546DF"/>
    <w:rsid w:val="0085481D"/>
    <w:rsid w:val="00854BCB"/>
    <w:rsid w:val="0085561B"/>
    <w:rsid w:val="0085729C"/>
    <w:rsid w:val="008603EB"/>
    <w:rsid w:val="00860BA8"/>
    <w:rsid w:val="00863B51"/>
    <w:rsid w:val="008672DE"/>
    <w:rsid w:val="0087045B"/>
    <w:rsid w:val="008705C8"/>
    <w:rsid w:val="008711AA"/>
    <w:rsid w:val="00872EBA"/>
    <w:rsid w:val="008736CB"/>
    <w:rsid w:val="0087501F"/>
    <w:rsid w:val="008762E8"/>
    <w:rsid w:val="00877AC4"/>
    <w:rsid w:val="00881ED4"/>
    <w:rsid w:val="008823BA"/>
    <w:rsid w:val="00884B1A"/>
    <w:rsid w:val="00886AA9"/>
    <w:rsid w:val="0088744C"/>
    <w:rsid w:val="00891876"/>
    <w:rsid w:val="00891FB0"/>
    <w:rsid w:val="00896405"/>
    <w:rsid w:val="00896EAA"/>
    <w:rsid w:val="00897493"/>
    <w:rsid w:val="008978CC"/>
    <w:rsid w:val="008A4878"/>
    <w:rsid w:val="008A5858"/>
    <w:rsid w:val="008A5A9C"/>
    <w:rsid w:val="008A5B97"/>
    <w:rsid w:val="008A788C"/>
    <w:rsid w:val="008B1A6C"/>
    <w:rsid w:val="008B22FB"/>
    <w:rsid w:val="008B3888"/>
    <w:rsid w:val="008B3C66"/>
    <w:rsid w:val="008B59F3"/>
    <w:rsid w:val="008B76F5"/>
    <w:rsid w:val="008B797B"/>
    <w:rsid w:val="008C34BB"/>
    <w:rsid w:val="008C39D0"/>
    <w:rsid w:val="008C4B74"/>
    <w:rsid w:val="008C5106"/>
    <w:rsid w:val="008C51A8"/>
    <w:rsid w:val="008C531E"/>
    <w:rsid w:val="008C7EF3"/>
    <w:rsid w:val="008D0508"/>
    <w:rsid w:val="008D1F20"/>
    <w:rsid w:val="008D3A5C"/>
    <w:rsid w:val="008D3B31"/>
    <w:rsid w:val="008D624E"/>
    <w:rsid w:val="008D66AF"/>
    <w:rsid w:val="008D74E8"/>
    <w:rsid w:val="008E2D39"/>
    <w:rsid w:val="008E32A7"/>
    <w:rsid w:val="008E381A"/>
    <w:rsid w:val="008E3E11"/>
    <w:rsid w:val="008E59F8"/>
    <w:rsid w:val="008F0CE5"/>
    <w:rsid w:val="008F23C7"/>
    <w:rsid w:val="008F47A0"/>
    <w:rsid w:val="008F49DB"/>
    <w:rsid w:val="008F73DC"/>
    <w:rsid w:val="008F78DE"/>
    <w:rsid w:val="0090256D"/>
    <w:rsid w:val="00903324"/>
    <w:rsid w:val="00904B09"/>
    <w:rsid w:val="00906D57"/>
    <w:rsid w:val="0090781A"/>
    <w:rsid w:val="00915A09"/>
    <w:rsid w:val="00915BCD"/>
    <w:rsid w:val="00924CF6"/>
    <w:rsid w:val="00925585"/>
    <w:rsid w:val="00931A25"/>
    <w:rsid w:val="009335B2"/>
    <w:rsid w:val="00935684"/>
    <w:rsid w:val="00935E05"/>
    <w:rsid w:val="00941153"/>
    <w:rsid w:val="009413A0"/>
    <w:rsid w:val="00941B25"/>
    <w:rsid w:val="00946CD4"/>
    <w:rsid w:val="009478F0"/>
    <w:rsid w:val="0095024E"/>
    <w:rsid w:val="00951B9C"/>
    <w:rsid w:val="00953ACE"/>
    <w:rsid w:val="00956AFF"/>
    <w:rsid w:val="00960559"/>
    <w:rsid w:val="00965207"/>
    <w:rsid w:val="00966DCB"/>
    <w:rsid w:val="00967161"/>
    <w:rsid w:val="00967CD7"/>
    <w:rsid w:val="00967EB6"/>
    <w:rsid w:val="00970517"/>
    <w:rsid w:val="00971BE2"/>
    <w:rsid w:val="009742F0"/>
    <w:rsid w:val="009763D3"/>
    <w:rsid w:val="009774D6"/>
    <w:rsid w:val="0097771E"/>
    <w:rsid w:val="00982773"/>
    <w:rsid w:val="009860FF"/>
    <w:rsid w:val="009871AF"/>
    <w:rsid w:val="00990CAD"/>
    <w:rsid w:val="00990D2A"/>
    <w:rsid w:val="00991CB3"/>
    <w:rsid w:val="009943B2"/>
    <w:rsid w:val="009952F4"/>
    <w:rsid w:val="00995D07"/>
    <w:rsid w:val="0099719A"/>
    <w:rsid w:val="00997393"/>
    <w:rsid w:val="00997C06"/>
    <w:rsid w:val="009A0B8B"/>
    <w:rsid w:val="009A0BF3"/>
    <w:rsid w:val="009A2256"/>
    <w:rsid w:val="009A3DA2"/>
    <w:rsid w:val="009A5537"/>
    <w:rsid w:val="009A5639"/>
    <w:rsid w:val="009A5F3C"/>
    <w:rsid w:val="009B2C7D"/>
    <w:rsid w:val="009B2E9E"/>
    <w:rsid w:val="009B373A"/>
    <w:rsid w:val="009B4FB5"/>
    <w:rsid w:val="009B651C"/>
    <w:rsid w:val="009B6629"/>
    <w:rsid w:val="009B669C"/>
    <w:rsid w:val="009C0021"/>
    <w:rsid w:val="009C0339"/>
    <w:rsid w:val="009C0F95"/>
    <w:rsid w:val="009C1606"/>
    <w:rsid w:val="009C2EAE"/>
    <w:rsid w:val="009C49B2"/>
    <w:rsid w:val="009C7A77"/>
    <w:rsid w:val="009D1C4C"/>
    <w:rsid w:val="009D6218"/>
    <w:rsid w:val="009E1D5B"/>
    <w:rsid w:val="009E31FB"/>
    <w:rsid w:val="009E3281"/>
    <w:rsid w:val="009E483A"/>
    <w:rsid w:val="009F3BF2"/>
    <w:rsid w:val="009F410D"/>
    <w:rsid w:val="009F47DD"/>
    <w:rsid w:val="009F66C7"/>
    <w:rsid w:val="009F66DA"/>
    <w:rsid w:val="009F7B4D"/>
    <w:rsid w:val="009F7F87"/>
    <w:rsid w:val="00A00092"/>
    <w:rsid w:val="00A016A0"/>
    <w:rsid w:val="00A01ED2"/>
    <w:rsid w:val="00A02CD8"/>
    <w:rsid w:val="00A02E07"/>
    <w:rsid w:val="00A02F2F"/>
    <w:rsid w:val="00A075B1"/>
    <w:rsid w:val="00A12757"/>
    <w:rsid w:val="00A12A06"/>
    <w:rsid w:val="00A14B82"/>
    <w:rsid w:val="00A14CD0"/>
    <w:rsid w:val="00A16D95"/>
    <w:rsid w:val="00A17F9A"/>
    <w:rsid w:val="00A216EC"/>
    <w:rsid w:val="00A2483E"/>
    <w:rsid w:val="00A24E52"/>
    <w:rsid w:val="00A26983"/>
    <w:rsid w:val="00A26BBA"/>
    <w:rsid w:val="00A2790A"/>
    <w:rsid w:val="00A31234"/>
    <w:rsid w:val="00A33AF4"/>
    <w:rsid w:val="00A35979"/>
    <w:rsid w:val="00A35EB3"/>
    <w:rsid w:val="00A4063C"/>
    <w:rsid w:val="00A407FB"/>
    <w:rsid w:val="00A40859"/>
    <w:rsid w:val="00A444B1"/>
    <w:rsid w:val="00A46EF1"/>
    <w:rsid w:val="00A51524"/>
    <w:rsid w:val="00A51B6E"/>
    <w:rsid w:val="00A5341B"/>
    <w:rsid w:val="00A5425D"/>
    <w:rsid w:val="00A55B36"/>
    <w:rsid w:val="00A57EE4"/>
    <w:rsid w:val="00A607E7"/>
    <w:rsid w:val="00A60D6E"/>
    <w:rsid w:val="00A6241F"/>
    <w:rsid w:val="00A63012"/>
    <w:rsid w:val="00A633B3"/>
    <w:rsid w:val="00A66FFA"/>
    <w:rsid w:val="00A67DA8"/>
    <w:rsid w:val="00A716D7"/>
    <w:rsid w:val="00A71795"/>
    <w:rsid w:val="00A72500"/>
    <w:rsid w:val="00A7337C"/>
    <w:rsid w:val="00A74564"/>
    <w:rsid w:val="00A7512C"/>
    <w:rsid w:val="00A756B4"/>
    <w:rsid w:val="00A76515"/>
    <w:rsid w:val="00A770AC"/>
    <w:rsid w:val="00A778F4"/>
    <w:rsid w:val="00A8086B"/>
    <w:rsid w:val="00A80968"/>
    <w:rsid w:val="00A822D4"/>
    <w:rsid w:val="00A829AB"/>
    <w:rsid w:val="00A82D29"/>
    <w:rsid w:val="00A8432A"/>
    <w:rsid w:val="00A84B73"/>
    <w:rsid w:val="00A85971"/>
    <w:rsid w:val="00A859FA"/>
    <w:rsid w:val="00A86544"/>
    <w:rsid w:val="00A86D6F"/>
    <w:rsid w:val="00A90173"/>
    <w:rsid w:val="00A92B15"/>
    <w:rsid w:val="00A95F1D"/>
    <w:rsid w:val="00A96CC7"/>
    <w:rsid w:val="00A971BF"/>
    <w:rsid w:val="00AA13A9"/>
    <w:rsid w:val="00AA3783"/>
    <w:rsid w:val="00AA3ADA"/>
    <w:rsid w:val="00AA4075"/>
    <w:rsid w:val="00AA55C2"/>
    <w:rsid w:val="00AA69F9"/>
    <w:rsid w:val="00AB170F"/>
    <w:rsid w:val="00AB2399"/>
    <w:rsid w:val="00AB274A"/>
    <w:rsid w:val="00AB2C82"/>
    <w:rsid w:val="00AB4363"/>
    <w:rsid w:val="00AB508F"/>
    <w:rsid w:val="00AB6E44"/>
    <w:rsid w:val="00AC04C8"/>
    <w:rsid w:val="00AC1A5A"/>
    <w:rsid w:val="00AC49A8"/>
    <w:rsid w:val="00AC6238"/>
    <w:rsid w:val="00AD1DAD"/>
    <w:rsid w:val="00AD2F81"/>
    <w:rsid w:val="00AD32F5"/>
    <w:rsid w:val="00AD44EB"/>
    <w:rsid w:val="00AD48BF"/>
    <w:rsid w:val="00AD5BF1"/>
    <w:rsid w:val="00AD6B27"/>
    <w:rsid w:val="00AD73A4"/>
    <w:rsid w:val="00AD7A6D"/>
    <w:rsid w:val="00AD7B08"/>
    <w:rsid w:val="00AE0AC1"/>
    <w:rsid w:val="00AE1D27"/>
    <w:rsid w:val="00AE33F7"/>
    <w:rsid w:val="00AE59C2"/>
    <w:rsid w:val="00AF1D92"/>
    <w:rsid w:val="00AF2B19"/>
    <w:rsid w:val="00AF4246"/>
    <w:rsid w:val="00AF4D02"/>
    <w:rsid w:val="00AF5E08"/>
    <w:rsid w:val="00B02309"/>
    <w:rsid w:val="00B02B56"/>
    <w:rsid w:val="00B0617F"/>
    <w:rsid w:val="00B06F71"/>
    <w:rsid w:val="00B10C3E"/>
    <w:rsid w:val="00B131A0"/>
    <w:rsid w:val="00B14955"/>
    <w:rsid w:val="00B15360"/>
    <w:rsid w:val="00B210F2"/>
    <w:rsid w:val="00B22AEF"/>
    <w:rsid w:val="00B23FB7"/>
    <w:rsid w:val="00B243FB"/>
    <w:rsid w:val="00B24765"/>
    <w:rsid w:val="00B24EA4"/>
    <w:rsid w:val="00B25AFA"/>
    <w:rsid w:val="00B25DAA"/>
    <w:rsid w:val="00B26585"/>
    <w:rsid w:val="00B32874"/>
    <w:rsid w:val="00B337A4"/>
    <w:rsid w:val="00B33CFA"/>
    <w:rsid w:val="00B33FA5"/>
    <w:rsid w:val="00B35623"/>
    <w:rsid w:val="00B37A7B"/>
    <w:rsid w:val="00B40C43"/>
    <w:rsid w:val="00B42950"/>
    <w:rsid w:val="00B42E92"/>
    <w:rsid w:val="00B44145"/>
    <w:rsid w:val="00B442CC"/>
    <w:rsid w:val="00B53162"/>
    <w:rsid w:val="00B53743"/>
    <w:rsid w:val="00B53C9F"/>
    <w:rsid w:val="00B53CED"/>
    <w:rsid w:val="00B54D3E"/>
    <w:rsid w:val="00B56ACB"/>
    <w:rsid w:val="00B60027"/>
    <w:rsid w:val="00B6104B"/>
    <w:rsid w:val="00B62029"/>
    <w:rsid w:val="00B63825"/>
    <w:rsid w:val="00B64939"/>
    <w:rsid w:val="00B7032C"/>
    <w:rsid w:val="00B71732"/>
    <w:rsid w:val="00B71B32"/>
    <w:rsid w:val="00B72F59"/>
    <w:rsid w:val="00B75599"/>
    <w:rsid w:val="00B811F5"/>
    <w:rsid w:val="00B81CEA"/>
    <w:rsid w:val="00B82BE9"/>
    <w:rsid w:val="00B83709"/>
    <w:rsid w:val="00B83DB3"/>
    <w:rsid w:val="00B86692"/>
    <w:rsid w:val="00B875C6"/>
    <w:rsid w:val="00B90C2E"/>
    <w:rsid w:val="00B91567"/>
    <w:rsid w:val="00B919EB"/>
    <w:rsid w:val="00B9382E"/>
    <w:rsid w:val="00B93E21"/>
    <w:rsid w:val="00B93FD5"/>
    <w:rsid w:val="00B95213"/>
    <w:rsid w:val="00B959D7"/>
    <w:rsid w:val="00B962CE"/>
    <w:rsid w:val="00BA0588"/>
    <w:rsid w:val="00BA0C83"/>
    <w:rsid w:val="00BA2DD6"/>
    <w:rsid w:val="00BA3023"/>
    <w:rsid w:val="00BA304F"/>
    <w:rsid w:val="00BA32A3"/>
    <w:rsid w:val="00BA4029"/>
    <w:rsid w:val="00BA5404"/>
    <w:rsid w:val="00BA72B1"/>
    <w:rsid w:val="00BA74F9"/>
    <w:rsid w:val="00BB1255"/>
    <w:rsid w:val="00BB33A9"/>
    <w:rsid w:val="00BB3C38"/>
    <w:rsid w:val="00BB3F86"/>
    <w:rsid w:val="00BB5BE6"/>
    <w:rsid w:val="00BB70FB"/>
    <w:rsid w:val="00BC0024"/>
    <w:rsid w:val="00BC2DB5"/>
    <w:rsid w:val="00BC3E1C"/>
    <w:rsid w:val="00BC4568"/>
    <w:rsid w:val="00BC4604"/>
    <w:rsid w:val="00BC53DB"/>
    <w:rsid w:val="00BC7AD0"/>
    <w:rsid w:val="00BD14E7"/>
    <w:rsid w:val="00BD4599"/>
    <w:rsid w:val="00BD5E21"/>
    <w:rsid w:val="00BE0F43"/>
    <w:rsid w:val="00BE4354"/>
    <w:rsid w:val="00BE6C08"/>
    <w:rsid w:val="00BE712C"/>
    <w:rsid w:val="00BF2339"/>
    <w:rsid w:val="00BF38D1"/>
    <w:rsid w:val="00BF4035"/>
    <w:rsid w:val="00BF42A2"/>
    <w:rsid w:val="00BF5E43"/>
    <w:rsid w:val="00C00A77"/>
    <w:rsid w:val="00C051FB"/>
    <w:rsid w:val="00C063C4"/>
    <w:rsid w:val="00C06659"/>
    <w:rsid w:val="00C072C5"/>
    <w:rsid w:val="00C10DAD"/>
    <w:rsid w:val="00C12495"/>
    <w:rsid w:val="00C12848"/>
    <w:rsid w:val="00C13B71"/>
    <w:rsid w:val="00C15578"/>
    <w:rsid w:val="00C201C6"/>
    <w:rsid w:val="00C204B2"/>
    <w:rsid w:val="00C20E4E"/>
    <w:rsid w:val="00C21F4C"/>
    <w:rsid w:val="00C2563A"/>
    <w:rsid w:val="00C2796C"/>
    <w:rsid w:val="00C3174C"/>
    <w:rsid w:val="00C32197"/>
    <w:rsid w:val="00C35265"/>
    <w:rsid w:val="00C35D82"/>
    <w:rsid w:val="00C37246"/>
    <w:rsid w:val="00C43BF1"/>
    <w:rsid w:val="00C444FC"/>
    <w:rsid w:val="00C469E4"/>
    <w:rsid w:val="00C47BFE"/>
    <w:rsid w:val="00C506BB"/>
    <w:rsid w:val="00C50804"/>
    <w:rsid w:val="00C50A33"/>
    <w:rsid w:val="00C50F27"/>
    <w:rsid w:val="00C51917"/>
    <w:rsid w:val="00C52098"/>
    <w:rsid w:val="00C5264C"/>
    <w:rsid w:val="00C53E01"/>
    <w:rsid w:val="00C5543D"/>
    <w:rsid w:val="00C562E9"/>
    <w:rsid w:val="00C56666"/>
    <w:rsid w:val="00C56C01"/>
    <w:rsid w:val="00C6064E"/>
    <w:rsid w:val="00C60740"/>
    <w:rsid w:val="00C610F5"/>
    <w:rsid w:val="00C6154D"/>
    <w:rsid w:val="00C640CE"/>
    <w:rsid w:val="00C65EA0"/>
    <w:rsid w:val="00C70425"/>
    <w:rsid w:val="00C70C37"/>
    <w:rsid w:val="00C70E19"/>
    <w:rsid w:val="00C72316"/>
    <w:rsid w:val="00C749D6"/>
    <w:rsid w:val="00C77ACB"/>
    <w:rsid w:val="00C80151"/>
    <w:rsid w:val="00C8370F"/>
    <w:rsid w:val="00C848A2"/>
    <w:rsid w:val="00C84CCB"/>
    <w:rsid w:val="00C87C1A"/>
    <w:rsid w:val="00C91396"/>
    <w:rsid w:val="00C91E90"/>
    <w:rsid w:val="00CA368B"/>
    <w:rsid w:val="00CA3AD3"/>
    <w:rsid w:val="00CA3B83"/>
    <w:rsid w:val="00CA3CC5"/>
    <w:rsid w:val="00CA6BD8"/>
    <w:rsid w:val="00CB26E6"/>
    <w:rsid w:val="00CB29D2"/>
    <w:rsid w:val="00CB36F4"/>
    <w:rsid w:val="00CB40DF"/>
    <w:rsid w:val="00CB5607"/>
    <w:rsid w:val="00CB5F9D"/>
    <w:rsid w:val="00CB6D5D"/>
    <w:rsid w:val="00CB70FC"/>
    <w:rsid w:val="00CB7735"/>
    <w:rsid w:val="00CC188B"/>
    <w:rsid w:val="00CC1CA0"/>
    <w:rsid w:val="00CC38CA"/>
    <w:rsid w:val="00CC6410"/>
    <w:rsid w:val="00CD0D3F"/>
    <w:rsid w:val="00CD198E"/>
    <w:rsid w:val="00CD1DD3"/>
    <w:rsid w:val="00CD48FB"/>
    <w:rsid w:val="00CD5041"/>
    <w:rsid w:val="00CE1BB0"/>
    <w:rsid w:val="00CE2859"/>
    <w:rsid w:val="00CE37E4"/>
    <w:rsid w:val="00CE437A"/>
    <w:rsid w:val="00CE4939"/>
    <w:rsid w:val="00CE5A49"/>
    <w:rsid w:val="00CE74D4"/>
    <w:rsid w:val="00CF1902"/>
    <w:rsid w:val="00CF226E"/>
    <w:rsid w:val="00CF22D7"/>
    <w:rsid w:val="00CF30B6"/>
    <w:rsid w:val="00CF3CDD"/>
    <w:rsid w:val="00D00674"/>
    <w:rsid w:val="00D00DD9"/>
    <w:rsid w:val="00D00EF2"/>
    <w:rsid w:val="00D0356E"/>
    <w:rsid w:val="00D03FBC"/>
    <w:rsid w:val="00D05759"/>
    <w:rsid w:val="00D05EF3"/>
    <w:rsid w:val="00D11EC8"/>
    <w:rsid w:val="00D13A0C"/>
    <w:rsid w:val="00D13B03"/>
    <w:rsid w:val="00D15DFC"/>
    <w:rsid w:val="00D17C1F"/>
    <w:rsid w:val="00D207F5"/>
    <w:rsid w:val="00D22A65"/>
    <w:rsid w:val="00D25039"/>
    <w:rsid w:val="00D26C66"/>
    <w:rsid w:val="00D27920"/>
    <w:rsid w:val="00D30191"/>
    <w:rsid w:val="00D30592"/>
    <w:rsid w:val="00D3074C"/>
    <w:rsid w:val="00D35717"/>
    <w:rsid w:val="00D36470"/>
    <w:rsid w:val="00D42A8F"/>
    <w:rsid w:val="00D435B6"/>
    <w:rsid w:val="00D45CA8"/>
    <w:rsid w:val="00D46A6C"/>
    <w:rsid w:val="00D46E9B"/>
    <w:rsid w:val="00D54FF9"/>
    <w:rsid w:val="00D57114"/>
    <w:rsid w:val="00D626EA"/>
    <w:rsid w:val="00D6422E"/>
    <w:rsid w:val="00D66EED"/>
    <w:rsid w:val="00D70096"/>
    <w:rsid w:val="00D70429"/>
    <w:rsid w:val="00D70AFC"/>
    <w:rsid w:val="00D7471A"/>
    <w:rsid w:val="00D7732D"/>
    <w:rsid w:val="00D8211B"/>
    <w:rsid w:val="00D84669"/>
    <w:rsid w:val="00D84B42"/>
    <w:rsid w:val="00D8571D"/>
    <w:rsid w:val="00D85CC0"/>
    <w:rsid w:val="00D85F61"/>
    <w:rsid w:val="00D86CBD"/>
    <w:rsid w:val="00D905C3"/>
    <w:rsid w:val="00D918A6"/>
    <w:rsid w:val="00D91B65"/>
    <w:rsid w:val="00D95C23"/>
    <w:rsid w:val="00D978A7"/>
    <w:rsid w:val="00DA084F"/>
    <w:rsid w:val="00DA2B71"/>
    <w:rsid w:val="00DA2D68"/>
    <w:rsid w:val="00DA574B"/>
    <w:rsid w:val="00DA6942"/>
    <w:rsid w:val="00DA7244"/>
    <w:rsid w:val="00DB00DB"/>
    <w:rsid w:val="00DB05A9"/>
    <w:rsid w:val="00DB0BB6"/>
    <w:rsid w:val="00DB10FD"/>
    <w:rsid w:val="00DB2B8F"/>
    <w:rsid w:val="00DB3D40"/>
    <w:rsid w:val="00DB62A7"/>
    <w:rsid w:val="00DB7423"/>
    <w:rsid w:val="00DB78C4"/>
    <w:rsid w:val="00DC013A"/>
    <w:rsid w:val="00DC0382"/>
    <w:rsid w:val="00DC0E80"/>
    <w:rsid w:val="00DC1253"/>
    <w:rsid w:val="00DC15E2"/>
    <w:rsid w:val="00DC1CD5"/>
    <w:rsid w:val="00DC1DF7"/>
    <w:rsid w:val="00DC4728"/>
    <w:rsid w:val="00DC589D"/>
    <w:rsid w:val="00DD2111"/>
    <w:rsid w:val="00DD3E52"/>
    <w:rsid w:val="00DD4E3D"/>
    <w:rsid w:val="00DD617A"/>
    <w:rsid w:val="00DD67DF"/>
    <w:rsid w:val="00DD742F"/>
    <w:rsid w:val="00DE235B"/>
    <w:rsid w:val="00DE2CAA"/>
    <w:rsid w:val="00DE4080"/>
    <w:rsid w:val="00DE5964"/>
    <w:rsid w:val="00DE74DA"/>
    <w:rsid w:val="00DE7501"/>
    <w:rsid w:val="00DE7535"/>
    <w:rsid w:val="00DE7F2C"/>
    <w:rsid w:val="00DF21A8"/>
    <w:rsid w:val="00DF235D"/>
    <w:rsid w:val="00DF2FE3"/>
    <w:rsid w:val="00DF54EA"/>
    <w:rsid w:val="00E003AA"/>
    <w:rsid w:val="00E0382D"/>
    <w:rsid w:val="00E0641E"/>
    <w:rsid w:val="00E0702E"/>
    <w:rsid w:val="00E07069"/>
    <w:rsid w:val="00E07898"/>
    <w:rsid w:val="00E11475"/>
    <w:rsid w:val="00E16412"/>
    <w:rsid w:val="00E16620"/>
    <w:rsid w:val="00E1672E"/>
    <w:rsid w:val="00E21804"/>
    <w:rsid w:val="00E22F09"/>
    <w:rsid w:val="00E23A2B"/>
    <w:rsid w:val="00E2486F"/>
    <w:rsid w:val="00E249E8"/>
    <w:rsid w:val="00E254E5"/>
    <w:rsid w:val="00E259F8"/>
    <w:rsid w:val="00E313C9"/>
    <w:rsid w:val="00E31D02"/>
    <w:rsid w:val="00E32AF5"/>
    <w:rsid w:val="00E33504"/>
    <w:rsid w:val="00E364D7"/>
    <w:rsid w:val="00E3656C"/>
    <w:rsid w:val="00E42421"/>
    <w:rsid w:val="00E439A4"/>
    <w:rsid w:val="00E44402"/>
    <w:rsid w:val="00E4531B"/>
    <w:rsid w:val="00E46EB8"/>
    <w:rsid w:val="00E47269"/>
    <w:rsid w:val="00E4773D"/>
    <w:rsid w:val="00E47909"/>
    <w:rsid w:val="00E50F3C"/>
    <w:rsid w:val="00E527A3"/>
    <w:rsid w:val="00E53122"/>
    <w:rsid w:val="00E55ACD"/>
    <w:rsid w:val="00E564B0"/>
    <w:rsid w:val="00E5776F"/>
    <w:rsid w:val="00E622C9"/>
    <w:rsid w:val="00E631C5"/>
    <w:rsid w:val="00E63DF1"/>
    <w:rsid w:val="00E64B10"/>
    <w:rsid w:val="00E671F5"/>
    <w:rsid w:val="00E67EBC"/>
    <w:rsid w:val="00E70DB4"/>
    <w:rsid w:val="00E70F06"/>
    <w:rsid w:val="00E71DB8"/>
    <w:rsid w:val="00E72602"/>
    <w:rsid w:val="00E73633"/>
    <w:rsid w:val="00E74022"/>
    <w:rsid w:val="00E7620F"/>
    <w:rsid w:val="00E81653"/>
    <w:rsid w:val="00E828BA"/>
    <w:rsid w:val="00E832D0"/>
    <w:rsid w:val="00E86A40"/>
    <w:rsid w:val="00E86DA3"/>
    <w:rsid w:val="00E87287"/>
    <w:rsid w:val="00E929B2"/>
    <w:rsid w:val="00E929CD"/>
    <w:rsid w:val="00E9577E"/>
    <w:rsid w:val="00E95F30"/>
    <w:rsid w:val="00EA1769"/>
    <w:rsid w:val="00EA303B"/>
    <w:rsid w:val="00EA3455"/>
    <w:rsid w:val="00EA4106"/>
    <w:rsid w:val="00EA4D90"/>
    <w:rsid w:val="00EA5781"/>
    <w:rsid w:val="00EA68FA"/>
    <w:rsid w:val="00EA6C84"/>
    <w:rsid w:val="00EA6CEE"/>
    <w:rsid w:val="00EB3ED5"/>
    <w:rsid w:val="00EB590B"/>
    <w:rsid w:val="00EB6C84"/>
    <w:rsid w:val="00EC0F32"/>
    <w:rsid w:val="00EC3266"/>
    <w:rsid w:val="00EC41E5"/>
    <w:rsid w:val="00EC6864"/>
    <w:rsid w:val="00ED09D8"/>
    <w:rsid w:val="00ED0B58"/>
    <w:rsid w:val="00ED1A6E"/>
    <w:rsid w:val="00ED2EAE"/>
    <w:rsid w:val="00ED6929"/>
    <w:rsid w:val="00ED6D9D"/>
    <w:rsid w:val="00ED705F"/>
    <w:rsid w:val="00EE2545"/>
    <w:rsid w:val="00EE3E1E"/>
    <w:rsid w:val="00EE4674"/>
    <w:rsid w:val="00EE6A1A"/>
    <w:rsid w:val="00EE6B42"/>
    <w:rsid w:val="00EE6CCD"/>
    <w:rsid w:val="00EE7AF7"/>
    <w:rsid w:val="00EF349D"/>
    <w:rsid w:val="00EF418B"/>
    <w:rsid w:val="00EF57B9"/>
    <w:rsid w:val="00F00D02"/>
    <w:rsid w:val="00F0123A"/>
    <w:rsid w:val="00F04B79"/>
    <w:rsid w:val="00F05F4D"/>
    <w:rsid w:val="00F05FBF"/>
    <w:rsid w:val="00F07162"/>
    <w:rsid w:val="00F10225"/>
    <w:rsid w:val="00F1115F"/>
    <w:rsid w:val="00F11421"/>
    <w:rsid w:val="00F1228B"/>
    <w:rsid w:val="00F1254C"/>
    <w:rsid w:val="00F12FBF"/>
    <w:rsid w:val="00F13DA9"/>
    <w:rsid w:val="00F13FF8"/>
    <w:rsid w:val="00F14739"/>
    <w:rsid w:val="00F14850"/>
    <w:rsid w:val="00F14FC2"/>
    <w:rsid w:val="00F16B5F"/>
    <w:rsid w:val="00F176B4"/>
    <w:rsid w:val="00F17E44"/>
    <w:rsid w:val="00F2060C"/>
    <w:rsid w:val="00F20E2A"/>
    <w:rsid w:val="00F21492"/>
    <w:rsid w:val="00F24944"/>
    <w:rsid w:val="00F302F5"/>
    <w:rsid w:val="00F31898"/>
    <w:rsid w:val="00F33B7F"/>
    <w:rsid w:val="00F3506C"/>
    <w:rsid w:val="00F35D2E"/>
    <w:rsid w:val="00F36608"/>
    <w:rsid w:val="00F415E5"/>
    <w:rsid w:val="00F425FC"/>
    <w:rsid w:val="00F43E66"/>
    <w:rsid w:val="00F479B9"/>
    <w:rsid w:val="00F47C08"/>
    <w:rsid w:val="00F511B6"/>
    <w:rsid w:val="00F51A62"/>
    <w:rsid w:val="00F52572"/>
    <w:rsid w:val="00F54C2B"/>
    <w:rsid w:val="00F55E74"/>
    <w:rsid w:val="00F560E4"/>
    <w:rsid w:val="00F603D7"/>
    <w:rsid w:val="00F60707"/>
    <w:rsid w:val="00F635C1"/>
    <w:rsid w:val="00F643B3"/>
    <w:rsid w:val="00F661B7"/>
    <w:rsid w:val="00F675F6"/>
    <w:rsid w:val="00F67959"/>
    <w:rsid w:val="00F67D42"/>
    <w:rsid w:val="00F70B5F"/>
    <w:rsid w:val="00F71370"/>
    <w:rsid w:val="00F71910"/>
    <w:rsid w:val="00F74F9F"/>
    <w:rsid w:val="00F771D2"/>
    <w:rsid w:val="00F777D3"/>
    <w:rsid w:val="00F779B8"/>
    <w:rsid w:val="00F77DB1"/>
    <w:rsid w:val="00F83125"/>
    <w:rsid w:val="00F91FFE"/>
    <w:rsid w:val="00F93197"/>
    <w:rsid w:val="00F9488E"/>
    <w:rsid w:val="00F94A52"/>
    <w:rsid w:val="00F96ED8"/>
    <w:rsid w:val="00F9763E"/>
    <w:rsid w:val="00FA08AA"/>
    <w:rsid w:val="00FA1031"/>
    <w:rsid w:val="00FA11EC"/>
    <w:rsid w:val="00FA1402"/>
    <w:rsid w:val="00FA3343"/>
    <w:rsid w:val="00FA390F"/>
    <w:rsid w:val="00FA4687"/>
    <w:rsid w:val="00FA4B27"/>
    <w:rsid w:val="00FA5A6C"/>
    <w:rsid w:val="00FA5F93"/>
    <w:rsid w:val="00FB343A"/>
    <w:rsid w:val="00FB48AF"/>
    <w:rsid w:val="00FB7741"/>
    <w:rsid w:val="00FC1261"/>
    <w:rsid w:val="00FC2E03"/>
    <w:rsid w:val="00FC54C1"/>
    <w:rsid w:val="00FC5ED8"/>
    <w:rsid w:val="00FC6BCF"/>
    <w:rsid w:val="00FC6BE7"/>
    <w:rsid w:val="00FD3B84"/>
    <w:rsid w:val="00FD4377"/>
    <w:rsid w:val="00FD4EA0"/>
    <w:rsid w:val="00FD4ECF"/>
    <w:rsid w:val="00FD56A7"/>
    <w:rsid w:val="00FD5E23"/>
    <w:rsid w:val="00FD6A7F"/>
    <w:rsid w:val="00FE01A2"/>
    <w:rsid w:val="00FE2322"/>
    <w:rsid w:val="00FE448A"/>
    <w:rsid w:val="00FE4C20"/>
    <w:rsid w:val="00FE6986"/>
    <w:rsid w:val="00FE6B52"/>
    <w:rsid w:val="00FE6D94"/>
    <w:rsid w:val="00FE7BE7"/>
    <w:rsid w:val="00FF153B"/>
    <w:rsid w:val="00FF2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9362"/>
  <w15:chartTrackingRefBased/>
  <w15:docId w15:val="{07BCD5E6-8C24-4610-8694-35E94D12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27"/>
    <w:pPr>
      <w:spacing w:after="200" w:line="276" w:lineRule="auto"/>
    </w:pPr>
  </w:style>
  <w:style w:type="paragraph" w:styleId="Heading9">
    <w:name w:val="heading 9"/>
    <w:basedOn w:val="Normal"/>
    <w:next w:val="Normal"/>
    <w:link w:val="Heading9Char"/>
    <w:uiPriority w:val="99"/>
    <w:qFormat/>
    <w:rsid w:val="00B60027"/>
    <w:pPr>
      <w:keepNext/>
      <w:spacing w:after="0" w:line="240" w:lineRule="auto"/>
      <w:outlineLvl w:val="8"/>
    </w:pPr>
    <w:rPr>
      <w:rFonts w:ascii="Times New Roman" w:eastAsia="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B60027"/>
    <w:rPr>
      <w:rFonts w:ascii="Times New Roman" w:eastAsia="Times New Roman" w:hAnsi="Times New Roman" w:cs="Times New Roman"/>
      <w:b/>
      <w:bCs/>
      <w:i/>
      <w:iCs/>
      <w:sz w:val="20"/>
      <w:szCs w:val="20"/>
    </w:rPr>
  </w:style>
  <w:style w:type="paragraph" w:styleId="BodyText">
    <w:name w:val="Body Text"/>
    <w:basedOn w:val="Normal"/>
    <w:link w:val="BodyTextChar"/>
    <w:uiPriority w:val="99"/>
    <w:rsid w:val="00B60027"/>
    <w:pPr>
      <w:tabs>
        <w:tab w:val="left" w:pos="227"/>
      </w:tabs>
      <w:suppressAutoHyphens/>
      <w:autoSpaceDE w:val="0"/>
      <w:autoSpaceDN w:val="0"/>
      <w:adjustRightInd w:val="0"/>
      <w:spacing w:before="40" w:after="40" w:line="200" w:lineRule="atLeast"/>
      <w:textAlignment w:val="center"/>
    </w:pPr>
    <w:rPr>
      <w:rFonts w:ascii="Arial" w:hAnsi="Arial" w:cs="Arial"/>
      <w:color w:val="000000"/>
      <w:sz w:val="18"/>
      <w:szCs w:val="18"/>
    </w:rPr>
  </w:style>
  <w:style w:type="character" w:customStyle="1" w:styleId="BodyTextChar">
    <w:name w:val="Body Text Char"/>
    <w:basedOn w:val="DefaultParagraphFont"/>
    <w:link w:val="BodyText"/>
    <w:uiPriority w:val="99"/>
    <w:rsid w:val="00B60027"/>
    <w:rPr>
      <w:rFonts w:ascii="Arial" w:hAnsi="Arial" w:cs="Arial"/>
      <w:color w:val="000000"/>
      <w:sz w:val="18"/>
      <w:szCs w:val="18"/>
    </w:rPr>
  </w:style>
  <w:style w:type="paragraph" w:styleId="NormalWeb">
    <w:name w:val="Normal (Web)"/>
    <w:basedOn w:val="Normal"/>
    <w:uiPriority w:val="99"/>
    <w:rsid w:val="00B600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x">
    <w:name w:val="bx"/>
    <w:basedOn w:val="Normal"/>
    <w:rsid w:val="00B60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
    <w:name w:val="by"/>
    <w:basedOn w:val="DefaultParagraphFont"/>
    <w:rsid w:val="00B60027"/>
  </w:style>
  <w:style w:type="character" w:customStyle="1" w:styleId="bz">
    <w:name w:val="bz"/>
    <w:basedOn w:val="DefaultParagraphFont"/>
    <w:rsid w:val="00B60027"/>
  </w:style>
  <w:style w:type="character" w:styleId="Hyperlink">
    <w:name w:val="Hyperlink"/>
    <w:basedOn w:val="DefaultParagraphFont"/>
    <w:uiPriority w:val="99"/>
    <w:semiHidden/>
    <w:unhideWhenUsed/>
    <w:rsid w:val="00B60027"/>
    <w:rPr>
      <w:color w:val="0000FF"/>
      <w:u w:val="single"/>
    </w:rPr>
  </w:style>
  <w:style w:type="character" w:customStyle="1" w:styleId="cb">
    <w:name w:val="cb"/>
    <w:basedOn w:val="DefaultParagraphFont"/>
    <w:rsid w:val="00B60027"/>
  </w:style>
  <w:style w:type="character" w:customStyle="1" w:styleId="cd">
    <w:name w:val="cd"/>
    <w:basedOn w:val="DefaultParagraphFont"/>
    <w:rsid w:val="00B60027"/>
  </w:style>
  <w:style w:type="table" w:styleId="TableGrid">
    <w:name w:val="Table Grid"/>
    <w:basedOn w:val="TableNormal"/>
    <w:uiPriority w:val="59"/>
    <w:rsid w:val="00B60027"/>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027"/>
    <w:pPr>
      <w:ind w:left="720"/>
      <w:contextualSpacing/>
    </w:pPr>
  </w:style>
  <w:style w:type="paragraph" w:customStyle="1" w:styleId="Subhead1">
    <w:name w:val="Subhead 1"/>
    <w:basedOn w:val="Normal"/>
    <w:uiPriority w:val="99"/>
    <w:rsid w:val="00F415E5"/>
    <w:pPr>
      <w:keepNext/>
      <w:suppressAutoHyphens/>
      <w:autoSpaceDE w:val="0"/>
      <w:autoSpaceDN w:val="0"/>
      <w:adjustRightInd w:val="0"/>
      <w:spacing w:before="40" w:after="40" w:line="200" w:lineRule="atLeast"/>
      <w:textAlignment w:val="center"/>
    </w:pPr>
    <w:rPr>
      <w:rFonts w:ascii="Arial" w:hAnsi="Arial" w:cs="Arial"/>
      <w:b/>
      <w:bCs/>
      <w:color w:val="000000"/>
      <w:sz w:val="18"/>
      <w:szCs w:val="18"/>
    </w:rPr>
  </w:style>
  <w:style w:type="paragraph" w:customStyle="1" w:styleId="Figs">
    <w:name w:val="Figs"/>
    <w:basedOn w:val="Normal"/>
    <w:uiPriority w:val="99"/>
    <w:rsid w:val="00F415E5"/>
    <w:pPr>
      <w:tabs>
        <w:tab w:val="left" w:pos="227"/>
      </w:tabs>
      <w:suppressAutoHyphens/>
      <w:autoSpaceDE w:val="0"/>
      <w:autoSpaceDN w:val="0"/>
      <w:adjustRightInd w:val="0"/>
      <w:spacing w:after="0" w:line="200" w:lineRule="atLeast"/>
      <w:textAlignment w:val="center"/>
    </w:pPr>
    <w:rPr>
      <w:rFonts w:ascii="Arial" w:hAnsi="Arial" w:cs="Arial"/>
      <w:color w:val="000000"/>
      <w:sz w:val="18"/>
      <w:szCs w:val="18"/>
    </w:rPr>
  </w:style>
  <w:style w:type="paragraph" w:customStyle="1" w:styleId="Fighd">
    <w:name w:val="Fighd"/>
    <w:basedOn w:val="Normal"/>
    <w:uiPriority w:val="99"/>
    <w:rsid w:val="00F415E5"/>
    <w:pPr>
      <w:tabs>
        <w:tab w:val="left" w:pos="227"/>
      </w:tabs>
      <w:suppressAutoHyphens/>
      <w:autoSpaceDE w:val="0"/>
      <w:autoSpaceDN w:val="0"/>
      <w:adjustRightInd w:val="0"/>
      <w:spacing w:after="0" w:line="160" w:lineRule="atLeast"/>
      <w:textAlignment w:val="center"/>
    </w:pPr>
    <w:rPr>
      <w:rFonts w:ascii="Arial" w:hAnsi="Arial" w:cs="Arial"/>
      <w:color w:val="000000"/>
      <w:sz w:val="14"/>
      <w:szCs w:val="14"/>
    </w:rPr>
  </w:style>
  <w:style w:type="character" w:customStyle="1" w:styleId="FigsTextFigsFigshdbold">
    <w:name w:val="Figs Text/Figs/Figshd bold"/>
    <w:uiPriority w:val="99"/>
    <w:rsid w:val="00F415E5"/>
    <w:rPr>
      <w:rFonts w:ascii="Arial" w:hAnsi="Arial" w:cs="Arial"/>
      <w:b/>
      <w:bCs/>
      <w:color w:val="000000"/>
    </w:rPr>
  </w:style>
  <w:style w:type="paragraph" w:customStyle="1" w:styleId="PageHeader">
    <w:name w:val="Page Header"/>
    <w:basedOn w:val="Normal"/>
    <w:uiPriority w:val="99"/>
    <w:rsid w:val="00F415E5"/>
    <w:pPr>
      <w:suppressAutoHyphens/>
      <w:autoSpaceDE w:val="0"/>
      <w:autoSpaceDN w:val="0"/>
      <w:adjustRightInd w:val="0"/>
      <w:spacing w:after="0" w:line="360" w:lineRule="atLeast"/>
      <w:textAlignment w:val="center"/>
    </w:pPr>
    <w:rPr>
      <w:rFonts w:ascii="Arial" w:hAnsi="Arial" w:cs="Arial"/>
      <w:color w:val="000000"/>
      <w:sz w:val="32"/>
      <w:szCs w:val="32"/>
    </w:rPr>
  </w:style>
  <w:style w:type="paragraph" w:styleId="Footer">
    <w:name w:val="footer"/>
    <w:basedOn w:val="Normal"/>
    <w:link w:val="FooterChar"/>
    <w:uiPriority w:val="99"/>
    <w:unhideWhenUsed/>
    <w:rsid w:val="00F41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E5"/>
  </w:style>
  <w:style w:type="paragraph" w:customStyle="1" w:styleId="Tindent">
    <w:name w:val="Tindent"/>
    <w:basedOn w:val="Normal"/>
    <w:rsid w:val="00F415E5"/>
    <w:pPr>
      <w:tabs>
        <w:tab w:val="left" w:pos="851"/>
      </w:tabs>
      <w:spacing w:after="0" w:line="240" w:lineRule="auto"/>
      <w:ind w:left="709" w:hanging="142"/>
    </w:pPr>
    <w:rPr>
      <w:rFonts w:ascii="Times New Roman" w:eastAsia="Times New Roman" w:hAnsi="Times New Roman" w:cs="Times New Roman"/>
      <w:sz w:val="20"/>
      <w:szCs w:val="20"/>
      <w:lang w:eastAsia="en-GB"/>
    </w:rPr>
  </w:style>
  <w:style w:type="paragraph" w:customStyle="1" w:styleId="br">
    <w:name w:val="br"/>
    <w:basedOn w:val="Normal"/>
    <w:rsid w:val="00C124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
    <w:name w:val="au"/>
    <w:basedOn w:val="DefaultParagraphFont"/>
    <w:rsid w:val="00C12495"/>
  </w:style>
  <w:style w:type="character" w:customStyle="1" w:styleId="am">
    <w:name w:val="am"/>
    <w:basedOn w:val="DefaultParagraphFont"/>
    <w:rsid w:val="00C12495"/>
  </w:style>
  <w:style w:type="character" w:customStyle="1" w:styleId="bj">
    <w:name w:val="bj"/>
    <w:basedOn w:val="DefaultParagraphFont"/>
    <w:rsid w:val="00C12495"/>
  </w:style>
  <w:style w:type="character" w:customStyle="1" w:styleId="al">
    <w:name w:val="al"/>
    <w:basedOn w:val="DefaultParagraphFont"/>
    <w:rsid w:val="00C12495"/>
  </w:style>
  <w:style w:type="paragraph" w:styleId="Header">
    <w:name w:val="header"/>
    <w:basedOn w:val="Normal"/>
    <w:link w:val="HeaderChar"/>
    <w:uiPriority w:val="99"/>
    <w:unhideWhenUsed/>
    <w:rsid w:val="00001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6EB"/>
  </w:style>
  <w:style w:type="paragraph" w:styleId="BalloonText">
    <w:name w:val="Balloon Text"/>
    <w:basedOn w:val="Normal"/>
    <w:link w:val="BalloonTextChar"/>
    <w:uiPriority w:val="99"/>
    <w:semiHidden/>
    <w:unhideWhenUsed/>
    <w:rsid w:val="004D4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5D"/>
    <w:rPr>
      <w:rFonts w:ascii="Segoe UI" w:hAnsi="Segoe UI" w:cs="Segoe UI"/>
      <w:sz w:val="18"/>
      <w:szCs w:val="18"/>
    </w:rPr>
  </w:style>
  <w:style w:type="character" w:styleId="CommentReference">
    <w:name w:val="annotation reference"/>
    <w:basedOn w:val="DefaultParagraphFont"/>
    <w:uiPriority w:val="99"/>
    <w:semiHidden/>
    <w:unhideWhenUsed/>
    <w:rsid w:val="002C7E5C"/>
    <w:rPr>
      <w:sz w:val="16"/>
      <w:szCs w:val="16"/>
    </w:rPr>
  </w:style>
  <w:style w:type="paragraph" w:styleId="CommentText">
    <w:name w:val="annotation text"/>
    <w:basedOn w:val="Normal"/>
    <w:link w:val="CommentTextChar"/>
    <w:uiPriority w:val="99"/>
    <w:semiHidden/>
    <w:unhideWhenUsed/>
    <w:rsid w:val="002C7E5C"/>
    <w:pPr>
      <w:spacing w:line="240" w:lineRule="auto"/>
    </w:pPr>
    <w:rPr>
      <w:sz w:val="20"/>
      <w:szCs w:val="20"/>
    </w:rPr>
  </w:style>
  <w:style w:type="character" w:customStyle="1" w:styleId="CommentTextChar">
    <w:name w:val="Comment Text Char"/>
    <w:basedOn w:val="DefaultParagraphFont"/>
    <w:link w:val="CommentText"/>
    <w:uiPriority w:val="99"/>
    <w:semiHidden/>
    <w:rsid w:val="002C7E5C"/>
    <w:rPr>
      <w:sz w:val="20"/>
      <w:szCs w:val="20"/>
    </w:rPr>
  </w:style>
  <w:style w:type="paragraph" w:styleId="CommentSubject">
    <w:name w:val="annotation subject"/>
    <w:basedOn w:val="CommentText"/>
    <w:next w:val="CommentText"/>
    <w:link w:val="CommentSubjectChar"/>
    <w:uiPriority w:val="99"/>
    <w:semiHidden/>
    <w:unhideWhenUsed/>
    <w:rsid w:val="002C7E5C"/>
    <w:rPr>
      <w:b/>
      <w:bCs/>
    </w:rPr>
  </w:style>
  <w:style w:type="character" w:customStyle="1" w:styleId="CommentSubjectChar">
    <w:name w:val="Comment Subject Char"/>
    <w:basedOn w:val="CommentTextChar"/>
    <w:link w:val="CommentSubject"/>
    <w:uiPriority w:val="99"/>
    <w:semiHidden/>
    <w:rsid w:val="002C7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Sarah Atwell-King</cp:lastModifiedBy>
  <cp:revision>18</cp:revision>
  <cp:lastPrinted>2021-04-21T07:46:00Z</cp:lastPrinted>
  <dcterms:created xsi:type="dcterms:W3CDTF">2021-04-14T11:33:00Z</dcterms:created>
  <dcterms:modified xsi:type="dcterms:W3CDTF">2021-04-27T15:45:00Z</dcterms:modified>
</cp:coreProperties>
</file>